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726E" w:rsidRDefault="005D726E" w:rsidP="005D726E">
      <w:pPr>
        <w:ind w:left="-709" w:firstLine="38"/>
        <w:rPr>
          <w:b/>
          <w:sz w:val="28"/>
          <w:szCs w:val="28"/>
        </w:rPr>
      </w:pPr>
    </w:p>
    <w:p w:rsidR="005D726E" w:rsidRDefault="005D726E" w:rsidP="00153120">
      <w:pPr>
        <w:ind w:left="-180" w:firstLine="900"/>
        <w:jc w:val="center"/>
        <w:rPr>
          <w:b/>
          <w:sz w:val="28"/>
          <w:szCs w:val="28"/>
        </w:rPr>
      </w:pPr>
    </w:p>
    <w:p w:rsidR="005D726E" w:rsidRDefault="00ED4A6D" w:rsidP="00153120">
      <w:pPr>
        <w:ind w:left="-180" w:firstLine="900"/>
        <w:jc w:val="center"/>
        <w:rPr>
          <w:b/>
          <w:sz w:val="28"/>
          <w:szCs w:val="28"/>
        </w:rPr>
      </w:pPr>
      <w:r w:rsidRPr="00ED4A6D">
        <w:rPr>
          <w:b/>
          <w:noProof/>
          <w:sz w:val="28"/>
          <w:szCs w:val="28"/>
        </w:rPr>
        <w:drawing>
          <wp:inline distT="0" distB="0" distL="0" distR="0">
            <wp:extent cx="5940425" cy="8169540"/>
            <wp:effectExtent l="0" t="0" r="3175" b="3175"/>
            <wp:docPr id="2" name="Рисунок 2" descr="C:\Users\Светлана\Desktop\ПМ.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етлана\Desktop\ПМ.0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9540"/>
                    </a:xfrm>
                    <a:prstGeom prst="rect">
                      <a:avLst/>
                    </a:prstGeom>
                    <a:noFill/>
                    <a:ln>
                      <a:noFill/>
                    </a:ln>
                  </pic:spPr>
                </pic:pic>
              </a:graphicData>
            </a:graphic>
          </wp:inline>
        </w:drawing>
      </w:r>
      <w:bookmarkStart w:id="0" w:name="_GoBack"/>
      <w:bookmarkEnd w:id="0"/>
    </w:p>
    <w:p w:rsidR="005D726E" w:rsidRDefault="005D726E" w:rsidP="00153120">
      <w:pPr>
        <w:ind w:left="-180" w:firstLine="900"/>
        <w:jc w:val="center"/>
        <w:rPr>
          <w:b/>
          <w:sz w:val="28"/>
          <w:szCs w:val="28"/>
        </w:rPr>
      </w:pPr>
    </w:p>
    <w:p w:rsidR="005D726E" w:rsidRDefault="005D726E" w:rsidP="00153120">
      <w:pPr>
        <w:ind w:left="-180" w:firstLine="900"/>
        <w:jc w:val="center"/>
        <w:rPr>
          <w:b/>
          <w:sz w:val="28"/>
          <w:szCs w:val="28"/>
        </w:rPr>
      </w:pPr>
    </w:p>
    <w:p w:rsidR="005D726E" w:rsidRDefault="005D726E" w:rsidP="00153120">
      <w:pPr>
        <w:ind w:left="-180" w:firstLine="900"/>
        <w:jc w:val="center"/>
        <w:rPr>
          <w:b/>
          <w:sz w:val="28"/>
          <w:szCs w:val="28"/>
        </w:rPr>
      </w:pPr>
    </w:p>
    <w:p w:rsidR="00153120" w:rsidRPr="000417CD" w:rsidRDefault="00153120" w:rsidP="00153120">
      <w:pPr>
        <w:ind w:left="-180" w:firstLine="900"/>
        <w:jc w:val="center"/>
        <w:rPr>
          <w:b/>
          <w:sz w:val="28"/>
          <w:szCs w:val="28"/>
        </w:rPr>
      </w:pPr>
      <w:r w:rsidRPr="000417CD">
        <w:rPr>
          <w:b/>
          <w:sz w:val="28"/>
          <w:szCs w:val="28"/>
        </w:rPr>
        <w:lastRenderedPageBreak/>
        <w:t>Содержание</w:t>
      </w:r>
    </w:p>
    <w:p w:rsidR="00153120" w:rsidRDefault="00153120" w:rsidP="00153120">
      <w:pPr>
        <w:spacing w:line="276" w:lineRule="auto"/>
        <w:ind w:firstLine="900"/>
        <w:jc w:val="both"/>
        <w:rPr>
          <w:sz w:val="28"/>
          <w:szCs w:val="28"/>
        </w:rPr>
      </w:pPr>
      <w:r>
        <w:rPr>
          <w:sz w:val="28"/>
          <w:szCs w:val="28"/>
        </w:rPr>
        <w:t>1.Общие положения</w:t>
      </w:r>
    </w:p>
    <w:p w:rsidR="00153120" w:rsidRDefault="00153120" w:rsidP="00153120">
      <w:pPr>
        <w:spacing w:line="276" w:lineRule="auto"/>
        <w:ind w:firstLine="900"/>
        <w:jc w:val="both"/>
        <w:rPr>
          <w:sz w:val="28"/>
          <w:szCs w:val="28"/>
        </w:rPr>
      </w:pPr>
      <w:r>
        <w:rPr>
          <w:sz w:val="28"/>
          <w:szCs w:val="28"/>
        </w:rPr>
        <w:t>2. Показатели оценки результатов освоения профессионального модуля, формы и методы контроля и оценки (Таблица 1, 2).</w:t>
      </w:r>
    </w:p>
    <w:p w:rsidR="00153120" w:rsidRDefault="00153120" w:rsidP="00153120">
      <w:pPr>
        <w:spacing w:line="276" w:lineRule="auto"/>
        <w:ind w:firstLine="900"/>
        <w:jc w:val="both"/>
        <w:rPr>
          <w:sz w:val="28"/>
          <w:szCs w:val="28"/>
        </w:rPr>
      </w:pPr>
      <w:r>
        <w:rPr>
          <w:sz w:val="28"/>
          <w:szCs w:val="28"/>
        </w:rPr>
        <w:t>3. Формы контроля и оценивания элементов профессионального модуля (Таблица 3).</w:t>
      </w:r>
    </w:p>
    <w:p w:rsidR="00153120" w:rsidRDefault="00153120" w:rsidP="00153120">
      <w:pPr>
        <w:spacing w:line="276" w:lineRule="auto"/>
        <w:ind w:firstLine="900"/>
        <w:jc w:val="both"/>
        <w:rPr>
          <w:sz w:val="28"/>
          <w:szCs w:val="28"/>
        </w:rPr>
      </w:pPr>
      <w:r>
        <w:rPr>
          <w:sz w:val="28"/>
          <w:szCs w:val="28"/>
        </w:rPr>
        <w:t xml:space="preserve">4. Контрольно-оценочные материалы. </w:t>
      </w:r>
    </w:p>
    <w:p w:rsidR="00153120" w:rsidRDefault="00153120" w:rsidP="00153120">
      <w:pPr>
        <w:spacing w:line="276" w:lineRule="auto"/>
        <w:ind w:firstLine="900"/>
        <w:jc w:val="both"/>
        <w:rPr>
          <w:sz w:val="28"/>
          <w:szCs w:val="28"/>
        </w:rPr>
      </w:pPr>
      <w:r>
        <w:rPr>
          <w:sz w:val="28"/>
          <w:szCs w:val="28"/>
        </w:rPr>
        <w:t>4.1. Текущий контроль.</w:t>
      </w:r>
    </w:p>
    <w:p w:rsidR="00153120" w:rsidRDefault="00153120" w:rsidP="00153120">
      <w:pPr>
        <w:spacing w:line="276" w:lineRule="auto"/>
        <w:ind w:firstLine="900"/>
        <w:jc w:val="both"/>
        <w:rPr>
          <w:sz w:val="28"/>
          <w:szCs w:val="28"/>
        </w:rPr>
      </w:pPr>
      <w:r>
        <w:rPr>
          <w:sz w:val="28"/>
          <w:szCs w:val="28"/>
        </w:rPr>
        <w:t>4.2. Промежуточная аттестация.</w:t>
      </w:r>
    </w:p>
    <w:p w:rsidR="00153120" w:rsidRDefault="00153120" w:rsidP="00153120">
      <w:pPr>
        <w:spacing w:line="276" w:lineRule="auto"/>
        <w:ind w:firstLine="900"/>
        <w:jc w:val="both"/>
        <w:rPr>
          <w:sz w:val="28"/>
          <w:szCs w:val="28"/>
        </w:rPr>
      </w:pPr>
      <w:r>
        <w:rPr>
          <w:sz w:val="28"/>
          <w:szCs w:val="28"/>
        </w:rPr>
        <w:t xml:space="preserve">5. Рекомендации по формированию «портфолио». </w:t>
      </w:r>
    </w:p>
    <w:p w:rsidR="00153120" w:rsidRDefault="00153120" w:rsidP="00153120">
      <w:pPr>
        <w:spacing w:line="276" w:lineRule="auto"/>
        <w:ind w:firstLine="900"/>
        <w:jc w:val="both"/>
        <w:rPr>
          <w:sz w:val="28"/>
          <w:szCs w:val="28"/>
        </w:rPr>
      </w:pPr>
      <w:r>
        <w:rPr>
          <w:sz w:val="28"/>
          <w:szCs w:val="28"/>
        </w:rPr>
        <w:t>Приложения</w:t>
      </w:r>
    </w:p>
    <w:p w:rsidR="00E77F17" w:rsidRDefault="00E77F17" w:rsidP="00153120">
      <w:pPr>
        <w:ind w:firstLine="900"/>
        <w:jc w:val="center"/>
        <w:rPr>
          <w:b/>
          <w:caps/>
          <w:sz w:val="28"/>
          <w:szCs w:val="28"/>
        </w:rPr>
      </w:pPr>
    </w:p>
    <w:p w:rsidR="00E77F17" w:rsidRDefault="00E77F17" w:rsidP="00153120">
      <w:pPr>
        <w:ind w:firstLine="900"/>
        <w:jc w:val="center"/>
        <w:rPr>
          <w:b/>
          <w:caps/>
          <w:sz w:val="28"/>
          <w:szCs w:val="28"/>
        </w:rPr>
      </w:pPr>
    </w:p>
    <w:p w:rsidR="00E77F17" w:rsidRDefault="00E77F17" w:rsidP="00153120">
      <w:pPr>
        <w:ind w:firstLine="900"/>
        <w:jc w:val="center"/>
        <w:rPr>
          <w:b/>
          <w:caps/>
          <w:sz w:val="28"/>
          <w:szCs w:val="28"/>
        </w:rPr>
      </w:pPr>
    </w:p>
    <w:p w:rsidR="00E77F17" w:rsidRDefault="00E77F17" w:rsidP="00153120">
      <w:pPr>
        <w:ind w:firstLine="900"/>
        <w:jc w:val="center"/>
        <w:rPr>
          <w:b/>
          <w:caps/>
          <w:sz w:val="28"/>
          <w:szCs w:val="28"/>
        </w:rPr>
      </w:pPr>
    </w:p>
    <w:p w:rsidR="00E77F17" w:rsidRDefault="00E77F17" w:rsidP="00153120">
      <w:pPr>
        <w:ind w:firstLine="900"/>
        <w:jc w:val="center"/>
        <w:rPr>
          <w:b/>
          <w:caps/>
          <w:sz w:val="28"/>
          <w:szCs w:val="28"/>
        </w:rPr>
      </w:pPr>
    </w:p>
    <w:p w:rsidR="00E77F17" w:rsidRDefault="00E77F17" w:rsidP="00153120">
      <w:pPr>
        <w:ind w:firstLine="900"/>
        <w:jc w:val="center"/>
        <w:rPr>
          <w:b/>
          <w:caps/>
          <w:sz w:val="28"/>
          <w:szCs w:val="28"/>
        </w:rPr>
      </w:pPr>
    </w:p>
    <w:p w:rsidR="00E77F17" w:rsidRDefault="00E77F17" w:rsidP="00153120">
      <w:pPr>
        <w:ind w:firstLine="900"/>
        <w:jc w:val="center"/>
        <w:rPr>
          <w:b/>
          <w:caps/>
          <w:sz w:val="28"/>
          <w:szCs w:val="28"/>
        </w:rPr>
      </w:pPr>
    </w:p>
    <w:p w:rsidR="00E77F17" w:rsidRDefault="00E77F17" w:rsidP="00153120">
      <w:pPr>
        <w:ind w:firstLine="900"/>
        <w:jc w:val="center"/>
        <w:rPr>
          <w:b/>
          <w:caps/>
          <w:sz w:val="28"/>
          <w:szCs w:val="28"/>
        </w:rPr>
      </w:pPr>
    </w:p>
    <w:p w:rsidR="00E77F17" w:rsidRDefault="00E77F17" w:rsidP="00153120">
      <w:pPr>
        <w:ind w:firstLine="900"/>
        <w:jc w:val="center"/>
        <w:rPr>
          <w:b/>
          <w:caps/>
          <w:sz w:val="28"/>
          <w:szCs w:val="28"/>
        </w:rPr>
      </w:pPr>
    </w:p>
    <w:p w:rsidR="00E77F17" w:rsidRDefault="00E77F17" w:rsidP="00153120">
      <w:pPr>
        <w:ind w:firstLine="900"/>
        <w:jc w:val="center"/>
        <w:rPr>
          <w:b/>
          <w:caps/>
          <w:sz w:val="28"/>
          <w:szCs w:val="28"/>
        </w:rPr>
      </w:pPr>
    </w:p>
    <w:p w:rsidR="00E77F17" w:rsidRDefault="00E77F17" w:rsidP="00153120">
      <w:pPr>
        <w:ind w:firstLine="900"/>
        <w:jc w:val="center"/>
        <w:rPr>
          <w:b/>
          <w:caps/>
          <w:sz w:val="28"/>
          <w:szCs w:val="28"/>
        </w:rPr>
      </w:pPr>
    </w:p>
    <w:p w:rsidR="00E77F17" w:rsidRDefault="00E77F17" w:rsidP="00153120">
      <w:pPr>
        <w:ind w:firstLine="900"/>
        <w:jc w:val="center"/>
        <w:rPr>
          <w:b/>
          <w:caps/>
          <w:sz w:val="28"/>
          <w:szCs w:val="28"/>
        </w:rPr>
      </w:pPr>
    </w:p>
    <w:p w:rsidR="00E77F17" w:rsidRDefault="00E77F17" w:rsidP="00153120">
      <w:pPr>
        <w:ind w:firstLine="900"/>
        <w:jc w:val="center"/>
        <w:rPr>
          <w:b/>
          <w:caps/>
          <w:sz w:val="28"/>
          <w:szCs w:val="28"/>
        </w:rPr>
      </w:pPr>
    </w:p>
    <w:p w:rsidR="00E77F17" w:rsidRDefault="00E77F17" w:rsidP="00153120">
      <w:pPr>
        <w:ind w:firstLine="900"/>
        <w:jc w:val="center"/>
        <w:rPr>
          <w:b/>
          <w:caps/>
          <w:sz w:val="28"/>
          <w:szCs w:val="28"/>
        </w:rPr>
      </w:pPr>
    </w:p>
    <w:p w:rsidR="00E77F17" w:rsidRDefault="00E77F17" w:rsidP="00153120">
      <w:pPr>
        <w:ind w:firstLine="900"/>
        <w:jc w:val="center"/>
        <w:rPr>
          <w:b/>
          <w:caps/>
          <w:sz w:val="28"/>
          <w:szCs w:val="28"/>
        </w:rPr>
      </w:pPr>
    </w:p>
    <w:p w:rsidR="00E77F17" w:rsidRDefault="00E77F17" w:rsidP="00153120">
      <w:pPr>
        <w:ind w:firstLine="900"/>
        <w:jc w:val="center"/>
        <w:rPr>
          <w:b/>
          <w:caps/>
          <w:sz w:val="28"/>
          <w:szCs w:val="28"/>
        </w:rPr>
      </w:pPr>
    </w:p>
    <w:p w:rsidR="00E77F17" w:rsidRDefault="00E77F17" w:rsidP="00153120">
      <w:pPr>
        <w:ind w:firstLine="900"/>
        <w:jc w:val="center"/>
        <w:rPr>
          <w:b/>
          <w:caps/>
          <w:sz w:val="28"/>
          <w:szCs w:val="28"/>
        </w:rPr>
      </w:pPr>
    </w:p>
    <w:p w:rsidR="00E77F17" w:rsidRDefault="00E77F17" w:rsidP="00153120">
      <w:pPr>
        <w:ind w:firstLine="900"/>
        <w:jc w:val="center"/>
        <w:rPr>
          <w:b/>
          <w:caps/>
          <w:sz w:val="28"/>
          <w:szCs w:val="28"/>
        </w:rPr>
      </w:pPr>
    </w:p>
    <w:p w:rsidR="00E77F17" w:rsidRDefault="00E77F17" w:rsidP="00153120">
      <w:pPr>
        <w:ind w:firstLine="900"/>
        <w:jc w:val="center"/>
        <w:rPr>
          <w:b/>
          <w:caps/>
          <w:sz w:val="28"/>
          <w:szCs w:val="28"/>
        </w:rPr>
      </w:pPr>
    </w:p>
    <w:p w:rsidR="00E77F17" w:rsidRDefault="00E77F17" w:rsidP="00153120">
      <w:pPr>
        <w:ind w:firstLine="900"/>
        <w:jc w:val="center"/>
        <w:rPr>
          <w:b/>
          <w:caps/>
          <w:sz w:val="28"/>
          <w:szCs w:val="28"/>
        </w:rPr>
      </w:pPr>
    </w:p>
    <w:p w:rsidR="00E77F17" w:rsidRDefault="00E77F17" w:rsidP="00153120">
      <w:pPr>
        <w:ind w:firstLine="900"/>
        <w:jc w:val="center"/>
        <w:rPr>
          <w:b/>
          <w:caps/>
          <w:sz w:val="28"/>
          <w:szCs w:val="28"/>
        </w:rPr>
      </w:pPr>
    </w:p>
    <w:p w:rsidR="00E77F17" w:rsidRDefault="00E77F17" w:rsidP="00153120">
      <w:pPr>
        <w:ind w:firstLine="900"/>
        <w:jc w:val="center"/>
        <w:rPr>
          <w:b/>
          <w:caps/>
          <w:sz w:val="28"/>
          <w:szCs w:val="28"/>
        </w:rPr>
      </w:pPr>
    </w:p>
    <w:p w:rsidR="00E77F17" w:rsidRDefault="00E77F17" w:rsidP="00153120">
      <w:pPr>
        <w:ind w:firstLine="900"/>
        <w:jc w:val="center"/>
        <w:rPr>
          <w:b/>
          <w:caps/>
          <w:sz w:val="28"/>
          <w:szCs w:val="28"/>
        </w:rPr>
      </w:pPr>
    </w:p>
    <w:p w:rsidR="00E77F17" w:rsidRDefault="00E77F17" w:rsidP="00153120">
      <w:pPr>
        <w:ind w:firstLine="900"/>
        <w:jc w:val="center"/>
        <w:rPr>
          <w:b/>
          <w:caps/>
          <w:sz w:val="28"/>
          <w:szCs w:val="28"/>
        </w:rPr>
      </w:pPr>
    </w:p>
    <w:p w:rsidR="00E77F17" w:rsidRDefault="00E77F17" w:rsidP="00153120">
      <w:pPr>
        <w:ind w:firstLine="900"/>
        <w:jc w:val="center"/>
        <w:rPr>
          <w:b/>
          <w:caps/>
          <w:sz w:val="28"/>
          <w:szCs w:val="28"/>
        </w:rPr>
      </w:pPr>
    </w:p>
    <w:p w:rsidR="00E77F17" w:rsidRDefault="00E77F17" w:rsidP="00153120">
      <w:pPr>
        <w:ind w:firstLine="900"/>
        <w:jc w:val="center"/>
        <w:rPr>
          <w:b/>
          <w:caps/>
          <w:sz w:val="28"/>
          <w:szCs w:val="28"/>
        </w:rPr>
      </w:pPr>
    </w:p>
    <w:p w:rsidR="00E77F17" w:rsidRDefault="00E77F17" w:rsidP="00153120">
      <w:pPr>
        <w:ind w:firstLine="900"/>
        <w:jc w:val="center"/>
        <w:rPr>
          <w:b/>
          <w:caps/>
          <w:sz w:val="28"/>
          <w:szCs w:val="28"/>
        </w:rPr>
      </w:pPr>
    </w:p>
    <w:p w:rsidR="00E77F17" w:rsidRDefault="00E77F17" w:rsidP="00153120">
      <w:pPr>
        <w:ind w:firstLine="900"/>
        <w:jc w:val="center"/>
        <w:rPr>
          <w:b/>
          <w:caps/>
          <w:sz w:val="28"/>
          <w:szCs w:val="28"/>
        </w:rPr>
      </w:pPr>
    </w:p>
    <w:p w:rsidR="00E77F17" w:rsidRDefault="00E77F17" w:rsidP="00153120">
      <w:pPr>
        <w:ind w:firstLine="900"/>
        <w:jc w:val="center"/>
        <w:rPr>
          <w:b/>
          <w:caps/>
          <w:sz w:val="28"/>
          <w:szCs w:val="28"/>
        </w:rPr>
      </w:pPr>
    </w:p>
    <w:p w:rsidR="00E77F17" w:rsidRDefault="00E77F17" w:rsidP="00153120">
      <w:pPr>
        <w:ind w:firstLine="900"/>
        <w:jc w:val="center"/>
        <w:rPr>
          <w:b/>
          <w:caps/>
          <w:sz w:val="28"/>
          <w:szCs w:val="28"/>
        </w:rPr>
      </w:pPr>
    </w:p>
    <w:p w:rsidR="00E77F17" w:rsidRDefault="00E77F17" w:rsidP="00153120">
      <w:pPr>
        <w:ind w:firstLine="900"/>
        <w:jc w:val="center"/>
        <w:rPr>
          <w:b/>
          <w:caps/>
          <w:sz w:val="28"/>
          <w:szCs w:val="28"/>
        </w:rPr>
      </w:pPr>
    </w:p>
    <w:p w:rsidR="00E77F17" w:rsidRDefault="00E77F17" w:rsidP="00153120">
      <w:pPr>
        <w:ind w:firstLine="900"/>
        <w:jc w:val="center"/>
        <w:rPr>
          <w:b/>
          <w:caps/>
          <w:sz w:val="28"/>
          <w:szCs w:val="28"/>
        </w:rPr>
      </w:pPr>
    </w:p>
    <w:p w:rsidR="002B7C51" w:rsidRPr="008F33B9" w:rsidRDefault="002B7C51" w:rsidP="002B7C51">
      <w:pPr>
        <w:spacing w:line="360" w:lineRule="auto"/>
        <w:jc w:val="both"/>
        <w:rPr>
          <w:sz w:val="26"/>
          <w:szCs w:val="26"/>
        </w:rPr>
      </w:pPr>
      <w:r w:rsidRPr="008F33B9">
        <w:rPr>
          <w:sz w:val="26"/>
          <w:szCs w:val="26"/>
        </w:rPr>
        <w:lastRenderedPageBreak/>
        <w:t>Фонд оценочных средств разработан на основе:</w:t>
      </w:r>
    </w:p>
    <w:p w:rsidR="002B7C51" w:rsidRPr="008F33B9" w:rsidRDefault="002B7C51" w:rsidP="002B7C51">
      <w:pPr>
        <w:jc w:val="both"/>
        <w:rPr>
          <w:rFonts w:eastAsia="Calibri"/>
          <w:sz w:val="26"/>
          <w:szCs w:val="26"/>
          <w:lang w:eastAsia="en-US"/>
        </w:rPr>
      </w:pPr>
      <w:r w:rsidRPr="008F33B9">
        <w:rPr>
          <w:sz w:val="26"/>
          <w:szCs w:val="26"/>
        </w:rPr>
        <w:t xml:space="preserve">- Федерального государственного образовательного стандарта среднего профессионального образования по </w:t>
      </w:r>
      <w:r w:rsidRPr="008F33B9">
        <w:rPr>
          <w:rFonts w:eastAsia="Calibri"/>
          <w:sz w:val="26"/>
          <w:szCs w:val="26"/>
          <w:lang w:eastAsia="en-US"/>
        </w:rPr>
        <w:t xml:space="preserve">подготовки квалифицированных рабочих, </w:t>
      </w:r>
    </w:p>
    <w:p w:rsidR="002B7C51" w:rsidRPr="008F33B9" w:rsidRDefault="002B7C51" w:rsidP="002B7C51">
      <w:pPr>
        <w:jc w:val="both"/>
        <w:rPr>
          <w:rFonts w:eastAsia="Calibri"/>
          <w:i/>
          <w:sz w:val="26"/>
          <w:szCs w:val="26"/>
          <w:lang w:eastAsia="en-US"/>
        </w:rPr>
      </w:pPr>
      <w:r w:rsidRPr="008F33B9">
        <w:rPr>
          <w:rFonts w:eastAsia="Calibri"/>
          <w:sz w:val="26"/>
          <w:szCs w:val="26"/>
          <w:lang w:eastAsia="en-US"/>
        </w:rPr>
        <w:t xml:space="preserve"> служащих</w:t>
      </w:r>
      <w:r w:rsidRPr="008F33B9">
        <w:rPr>
          <w:rFonts w:eastAsia="Calibri"/>
          <w:i/>
          <w:sz w:val="26"/>
          <w:szCs w:val="26"/>
          <w:lang w:eastAsia="en-US"/>
        </w:rPr>
        <w:t xml:space="preserve"> </w:t>
      </w:r>
      <w:r w:rsidRPr="008F33B9">
        <w:rPr>
          <w:rFonts w:eastAsia="Calibri"/>
          <w:sz w:val="26"/>
          <w:szCs w:val="26"/>
          <w:lang w:eastAsia="en-US"/>
        </w:rPr>
        <w:t>по профессии</w:t>
      </w:r>
      <w:r w:rsidRPr="008F33B9">
        <w:rPr>
          <w:rFonts w:eastAsia="Calibri"/>
          <w:i/>
          <w:sz w:val="26"/>
          <w:szCs w:val="26"/>
          <w:lang w:eastAsia="en-US"/>
        </w:rPr>
        <w:t xml:space="preserve"> </w:t>
      </w:r>
      <w:r w:rsidRPr="008F33B9">
        <w:rPr>
          <w:rFonts w:eastAsia="Calibri"/>
          <w:iCs/>
          <w:sz w:val="26"/>
          <w:szCs w:val="26"/>
          <w:lang w:eastAsia="en-US"/>
        </w:rPr>
        <w:t>15.01.30 Слесарь</w:t>
      </w:r>
      <w:r w:rsidRPr="008F33B9">
        <w:rPr>
          <w:rFonts w:eastAsia="Calibri"/>
          <w:i/>
          <w:sz w:val="26"/>
          <w:szCs w:val="26"/>
          <w:lang w:eastAsia="en-US"/>
        </w:rPr>
        <w:t>;</w:t>
      </w:r>
    </w:p>
    <w:p w:rsidR="002B7C51" w:rsidRPr="008F33B9" w:rsidRDefault="002B7C51" w:rsidP="002B7C51">
      <w:pPr>
        <w:jc w:val="both"/>
        <w:rPr>
          <w:sz w:val="26"/>
          <w:szCs w:val="26"/>
        </w:rPr>
      </w:pPr>
      <w:r w:rsidRPr="008F33B9">
        <w:rPr>
          <w:sz w:val="26"/>
          <w:szCs w:val="26"/>
        </w:rPr>
        <w:t>- основной профессиональной образовательной программы по ППКРС 15.01.30 Слесарь;</w:t>
      </w:r>
    </w:p>
    <w:p w:rsidR="002B7C51" w:rsidRPr="002B7C51" w:rsidRDefault="002B7C51" w:rsidP="002B7C51">
      <w:pPr>
        <w:jc w:val="both"/>
        <w:rPr>
          <w:rFonts w:eastAsia="+mj-ea"/>
          <w:bCs/>
          <w:sz w:val="26"/>
          <w:szCs w:val="26"/>
        </w:rPr>
      </w:pPr>
      <w:r w:rsidRPr="008F33B9">
        <w:rPr>
          <w:b/>
          <w:bCs/>
          <w:sz w:val="26"/>
          <w:szCs w:val="26"/>
          <w:lang w:bidi="ru-RU"/>
        </w:rPr>
        <w:t xml:space="preserve">- </w:t>
      </w:r>
      <w:r w:rsidRPr="008F33B9">
        <w:rPr>
          <w:sz w:val="26"/>
          <w:szCs w:val="26"/>
        </w:rPr>
        <w:t xml:space="preserve">программы профессионального </w:t>
      </w:r>
      <w:r w:rsidRPr="00457306">
        <w:rPr>
          <w:sz w:val="26"/>
          <w:szCs w:val="26"/>
        </w:rPr>
        <w:t xml:space="preserve">модуля </w:t>
      </w:r>
      <w:r w:rsidRPr="002B7C51">
        <w:rPr>
          <w:sz w:val="26"/>
          <w:szCs w:val="26"/>
        </w:rPr>
        <w:t xml:space="preserve">ПМ.02 </w:t>
      </w:r>
      <w:r w:rsidRPr="002B7C51">
        <w:rPr>
          <w:bCs/>
          <w:spacing w:val="-1"/>
          <w:sz w:val="26"/>
          <w:szCs w:val="26"/>
        </w:rPr>
        <w:t>Сборка, регулировка и испытание сборочных единиц, узлов и механизмов машин, оборудования, агрегатов</w:t>
      </w:r>
      <w:r w:rsidRPr="002B7C51">
        <w:rPr>
          <w:sz w:val="26"/>
          <w:szCs w:val="26"/>
        </w:rPr>
        <w:t>.</w:t>
      </w:r>
    </w:p>
    <w:p w:rsidR="002B7C51" w:rsidRPr="008F33B9" w:rsidRDefault="002B7C51" w:rsidP="002B7C51">
      <w:pPr>
        <w:spacing w:line="276" w:lineRule="auto"/>
        <w:ind w:firstLine="900"/>
        <w:jc w:val="both"/>
        <w:rPr>
          <w:sz w:val="26"/>
          <w:szCs w:val="26"/>
        </w:rPr>
      </w:pPr>
    </w:p>
    <w:p w:rsidR="002B7C51" w:rsidRPr="008F33B9" w:rsidRDefault="002B7C51" w:rsidP="002B7C51">
      <w:pPr>
        <w:spacing w:line="276" w:lineRule="auto"/>
        <w:ind w:firstLine="900"/>
        <w:jc w:val="both"/>
        <w:rPr>
          <w:b/>
          <w:caps/>
          <w:sz w:val="26"/>
          <w:szCs w:val="26"/>
        </w:rPr>
      </w:pPr>
    </w:p>
    <w:p w:rsidR="002B7C51" w:rsidRPr="008F33B9" w:rsidRDefault="002B7C51" w:rsidP="002B7C51">
      <w:pPr>
        <w:spacing w:line="276" w:lineRule="auto"/>
        <w:ind w:firstLine="900"/>
        <w:jc w:val="both"/>
        <w:rPr>
          <w:b/>
          <w:caps/>
          <w:sz w:val="26"/>
          <w:szCs w:val="26"/>
        </w:rPr>
      </w:pPr>
    </w:p>
    <w:p w:rsidR="002B7C51" w:rsidRPr="008F33B9" w:rsidRDefault="002B7C51" w:rsidP="002B7C51">
      <w:pPr>
        <w:spacing w:line="276" w:lineRule="auto"/>
        <w:ind w:right="671"/>
        <w:jc w:val="both"/>
        <w:rPr>
          <w:rFonts w:eastAsia="Calibri"/>
          <w:sz w:val="26"/>
          <w:szCs w:val="26"/>
          <w:u w:val="single"/>
        </w:rPr>
      </w:pPr>
      <w:r w:rsidRPr="008F33B9">
        <w:rPr>
          <w:rFonts w:eastAsia="Calibri"/>
          <w:b/>
          <w:sz w:val="26"/>
          <w:szCs w:val="26"/>
          <w:u w:val="single"/>
        </w:rPr>
        <w:t xml:space="preserve">Организация - разработчик: </w:t>
      </w:r>
      <w:proofErr w:type="gramStart"/>
      <w:r w:rsidRPr="008F33B9">
        <w:rPr>
          <w:rFonts w:eastAsia="Calibri"/>
          <w:sz w:val="26"/>
          <w:szCs w:val="26"/>
          <w:u w:val="single"/>
        </w:rPr>
        <w:t>ГАПОУ  «</w:t>
      </w:r>
      <w:proofErr w:type="gramEnd"/>
      <w:r w:rsidRPr="008F33B9">
        <w:rPr>
          <w:rFonts w:eastAsia="Calibri"/>
          <w:sz w:val="26"/>
          <w:szCs w:val="26"/>
          <w:u w:val="single"/>
        </w:rPr>
        <w:t>Казанский политехнический колледж»</w:t>
      </w:r>
    </w:p>
    <w:p w:rsidR="002B7C51" w:rsidRDefault="002B7C51" w:rsidP="002B7C51">
      <w:pPr>
        <w:ind w:firstLine="900"/>
        <w:jc w:val="both"/>
        <w:rPr>
          <w:b/>
          <w:caps/>
          <w:sz w:val="28"/>
          <w:szCs w:val="28"/>
        </w:rPr>
      </w:pPr>
    </w:p>
    <w:p w:rsidR="00153120" w:rsidRDefault="00153120" w:rsidP="00153120">
      <w:pPr>
        <w:rPr>
          <w:b/>
          <w:caps/>
          <w:sz w:val="28"/>
          <w:szCs w:val="28"/>
        </w:rPr>
      </w:pPr>
    </w:p>
    <w:p w:rsidR="00153120" w:rsidRDefault="00153120" w:rsidP="00153120">
      <w:pPr>
        <w:rPr>
          <w:b/>
          <w:caps/>
          <w:sz w:val="28"/>
          <w:szCs w:val="28"/>
        </w:rPr>
      </w:pPr>
    </w:p>
    <w:p w:rsidR="00153120" w:rsidRDefault="00153120" w:rsidP="00153120">
      <w:pPr>
        <w:rPr>
          <w:b/>
          <w:caps/>
          <w:sz w:val="28"/>
          <w:szCs w:val="28"/>
        </w:rPr>
      </w:pPr>
    </w:p>
    <w:p w:rsidR="00153120" w:rsidRDefault="00153120" w:rsidP="00153120">
      <w:pPr>
        <w:rPr>
          <w:b/>
          <w:caps/>
          <w:sz w:val="28"/>
          <w:szCs w:val="28"/>
        </w:rPr>
      </w:pPr>
    </w:p>
    <w:p w:rsidR="00153120" w:rsidRDefault="00153120" w:rsidP="00153120">
      <w:pPr>
        <w:rPr>
          <w:b/>
          <w:caps/>
          <w:sz w:val="28"/>
          <w:szCs w:val="28"/>
        </w:rPr>
      </w:pPr>
    </w:p>
    <w:p w:rsidR="00153120" w:rsidRDefault="00153120" w:rsidP="00153120">
      <w:pPr>
        <w:rPr>
          <w:b/>
          <w:caps/>
          <w:sz w:val="28"/>
          <w:szCs w:val="28"/>
        </w:rPr>
      </w:pPr>
    </w:p>
    <w:p w:rsidR="00153120" w:rsidRDefault="00153120" w:rsidP="00153120">
      <w:pPr>
        <w:rPr>
          <w:b/>
          <w:caps/>
          <w:sz w:val="28"/>
          <w:szCs w:val="28"/>
        </w:rPr>
      </w:pPr>
    </w:p>
    <w:p w:rsidR="00153120" w:rsidRDefault="00153120" w:rsidP="00153120">
      <w:pPr>
        <w:rPr>
          <w:b/>
          <w:caps/>
          <w:sz w:val="28"/>
          <w:szCs w:val="28"/>
        </w:rPr>
      </w:pPr>
    </w:p>
    <w:p w:rsidR="00153120" w:rsidRDefault="00153120" w:rsidP="00153120">
      <w:pPr>
        <w:rPr>
          <w:b/>
          <w:caps/>
          <w:sz w:val="28"/>
          <w:szCs w:val="28"/>
        </w:rPr>
      </w:pPr>
    </w:p>
    <w:p w:rsidR="00E77F17" w:rsidRDefault="00E77F17" w:rsidP="00153120">
      <w:pPr>
        <w:rPr>
          <w:b/>
          <w:caps/>
          <w:sz w:val="28"/>
          <w:szCs w:val="28"/>
        </w:rPr>
      </w:pPr>
    </w:p>
    <w:p w:rsidR="00E77F17" w:rsidRDefault="00E77F17" w:rsidP="00153120">
      <w:pPr>
        <w:rPr>
          <w:b/>
          <w:caps/>
          <w:sz w:val="28"/>
          <w:szCs w:val="28"/>
        </w:rPr>
      </w:pPr>
    </w:p>
    <w:p w:rsidR="00E77F17" w:rsidRDefault="00E77F17" w:rsidP="00153120">
      <w:pPr>
        <w:rPr>
          <w:b/>
          <w:caps/>
          <w:sz w:val="28"/>
          <w:szCs w:val="28"/>
        </w:rPr>
      </w:pPr>
    </w:p>
    <w:p w:rsidR="00E77F17" w:rsidRDefault="00E77F17" w:rsidP="00153120">
      <w:pPr>
        <w:rPr>
          <w:b/>
          <w:caps/>
          <w:sz w:val="28"/>
          <w:szCs w:val="28"/>
        </w:rPr>
      </w:pPr>
    </w:p>
    <w:p w:rsidR="00E77F17" w:rsidRDefault="00E77F17" w:rsidP="00153120">
      <w:pPr>
        <w:rPr>
          <w:b/>
          <w:caps/>
          <w:sz w:val="28"/>
          <w:szCs w:val="28"/>
        </w:rPr>
      </w:pPr>
    </w:p>
    <w:p w:rsidR="00E77F17" w:rsidRDefault="00E77F17" w:rsidP="00153120">
      <w:pPr>
        <w:rPr>
          <w:b/>
          <w:caps/>
          <w:sz w:val="28"/>
          <w:szCs w:val="28"/>
        </w:rPr>
      </w:pPr>
    </w:p>
    <w:p w:rsidR="00E77F17" w:rsidRDefault="00E77F17" w:rsidP="00153120">
      <w:pPr>
        <w:rPr>
          <w:b/>
          <w:caps/>
          <w:sz w:val="28"/>
          <w:szCs w:val="28"/>
        </w:rPr>
      </w:pPr>
    </w:p>
    <w:p w:rsidR="00E77F17" w:rsidRDefault="00E77F17" w:rsidP="00153120">
      <w:pPr>
        <w:rPr>
          <w:b/>
          <w:caps/>
          <w:sz w:val="28"/>
          <w:szCs w:val="28"/>
        </w:rPr>
      </w:pPr>
    </w:p>
    <w:p w:rsidR="00E77F17" w:rsidRDefault="00E77F17" w:rsidP="00153120">
      <w:pPr>
        <w:rPr>
          <w:b/>
          <w:caps/>
          <w:sz w:val="28"/>
          <w:szCs w:val="28"/>
        </w:rPr>
      </w:pPr>
    </w:p>
    <w:p w:rsidR="00E77F17" w:rsidRDefault="00E77F17" w:rsidP="00153120">
      <w:pPr>
        <w:rPr>
          <w:b/>
          <w:caps/>
          <w:sz w:val="28"/>
          <w:szCs w:val="28"/>
        </w:rPr>
      </w:pPr>
    </w:p>
    <w:p w:rsidR="00E77F17" w:rsidRDefault="00E77F17" w:rsidP="00153120">
      <w:pPr>
        <w:rPr>
          <w:b/>
          <w:caps/>
          <w:sz w:val="28"/>
          <w:szCs w:val="28"/>
        </w:rPr>
      </w:pPr>
    </w:p>
    <w:p w:rsidR="00E77F17" w:rsidRDefault="00E77F17" w:rsidP="00153120">
      <w:pPr>
        <w:rPr>
          <w:b/>
          <w:caps/>
          <w:sz w:val="28"/>
          <w:szCs w:val="28"/>
        </w:rPr>
      </w:pPr>
    </w:p>
    <w:p w:rsidR="00E77F17" w:rsidRDefault="00E77F17" w:rsidP="00153120">
      <w:pPr>
        <w:rPr>
          <w:b/>
          <w:caps/>
          <w:sz w:val="28"/>
          <w:szCs w:val="28"/>
        </w:rPr>
      </w:pPr>
    </w:p>
    <w:p w:rsidR="00E77F17" w:rsidRDefault="00E77F17" w:rsidP="00153120">
      <w:pPr>
        <w:rPr>
          <w:b/>
          <w:caps/>
          <w:sz w:val="28"/>
          <w:szCs w:val="28"/>
        </w:rPr>
      </w:pPr>
    </w:p>
    <w:p w:rsidR="00E77F17" w:rsidRDefault="00E77F17" w:rsidP="00153120">
      <w:pPr>
        <w:rPr>
          <w:b/>
          <w:caps/>
          <w:sz w:val="28"/>
          <w:szCs w:val="28"/>
        </w:rPr>
      </w:pPr>
    </w:p>
    <w:p w:rsidR="00E77F17" w:rsidRDefault="00E77F17" w:rsidP="00153120">
      <w:pPr>
        <w:rPr>
          <w:b/>
          <w:caps/>
          <w:sz w:val="28"/>
          <w:szCs w:val="28"/>
        </w:rPr>
      </w:pPr>
    </w:p>
    <w:p w:rsidR="00E77F17" w:rsidRDefault="00E77F17" w:rsidP="00153120">
      <w:pPr>
        <w:rPr>
          <w:b/>
          <w:caps/>
          <w:sz w:val="28"/>
          <w:szCs w:val="28"/>
        </w:rPr>
      </w:pPr>
    </w:p>
    <w:p w:rsidR="002B7C51" w:rsidRDefault="002B7C51" w:rsidP="00153120">
      <w:pPr>
        <w:rPr>
          <w:b/>
          <w:caps/>
          <w:sz w:val="28"/>
          <w:szCs w:val="28"/>
        </w:rPr>
      </w:pPr>
    </w:p>
    <w:p w:rsidR="002B7C51" w:rsidRDefault="002B7C51" w:rsidP="00153120">
      <w:pPr>
        <w:rPr>
          <w:b/>
          <w:caps/>
          <w:sz w:val="28"/>
          <w:szCs w:val="28"/>
        </w:rPr>
      </w:pPr>
    </w:p>
    <w:p w:rsidR="00E77F17" w:rsidRDefault="00E77F17" w:rsidP="00153120">
      <w:pPr>
        <w:rPr>
          <w:b/>
          <w:caps/>
          <w:sz w:val="28"/>
          <w:szCs w:val="28"/>
        </w:rPr>
      </w:pPr>
    </w:p>
    <w:p w:rsidR="002B7C51" w:rsidRDefault="002B7C51" w:rsidP="002B7C51">
      <w:pPr>
        <w:spacing w:line="276" w:lineRule="auto"/>
        <w:rPr>
          <w:b/>
          <w:caps/>
          <w:sz w:val="28"/>
          <w:szCs w:val="28"/>
        </w:rPr>
      </w:pPr>
    </w:p>
    <w:p w:rsidR="005D726E" w:rsidRDefault="005D726E" w:rsidP="002B7C51">
      <w:pPr>
        <w:spacing w:line="276" w:lineRule="auto"/>
        <w:jc w:val="center"/>
        <w:rPr>
          <w:b/>
          <w:caps/>
          <w:sz w:val="24"/>
          <w:szCs w:val="24"/>
        </w:rPr>
      </w:pPr>
    </w:p>
    <w:p w:rsidR="002B7C51" w:rsidRDefault="002B7C51" w:rsidP="002B7C51">
      <w:pPr>
        <w:spacing w:line="276" w:lineRule="auto"/>
        <w:jc w:val="center"/>
        <w:rPr>
          <w:sz w:val="28"/>
          <w:szCs w:val="28"/>
        </w:rPr>
      </w:pPr>
      <w:r w:rsidRPr="003471D8">
        <w:rPr>
          <w:b/>
          <w:caps/>
          <w:sz w:val="24"/>
          <w:szCs w:val="24"/>
        </w:rPr>
        <w:lastRenderedPageBreak/>
        <w:t>1. Общие положения</w:t>
      </w:r>
    </w:p>
    <w:p w:rsidR="002B7C51" w:rsidRDefault="002B7C51" w:rsidP="002B7C51">
      <w:pPr>
        <w:spacing w:line="276" w:lineRule="auto"/>
        <w:ind w:firstLine="900"/>
        <w:jc w:val="both"/>
        <w:rPr>
          <w:sz w:val="28"/>
          <w:szCs w:val="28"/>
        </w:rPr>
      </w:pPr>
    </w:p>
    <w:p w:rsidR="002B7C51" w:rsidRPr="002B7C51" w:rsidRDefault="002B7C51" w:rsidP="002B7C51">
      <w:pPr>
        <w:jc w:val="both"/>
        <w:rPr>
          <w:rFonts w:eastAsia="+mj-ea"/>
          <w:bCs/>
          <w:sz w:val="26"/>
          <w:szCs w:val="26"/>
        </w:rPr>
      </w:pPr>
      <w:r w:rsidRPr="002B7C51">
        <w:rPr>
          <w:sz w:val="26"/>
          <w:szCs w:val="26"/>
        </w:rPr>
        <w:t xml:space="preserve">Комплект оценочных средств профессионального модуля ПМ.02 </w:t>
      </w:r>
      <w:r w:rsidRPr="002B7C51">
        <w:rPr>
          <w:bCs/>
          <w:spacing w:val="-1"/>
          <w:sz w:val="26"/>
          <w:szCs w:val="26"/>
        </w:rPr>
        <w:t>Сборка, регулировка и испытание сборочных единиц, узлов и механизмов машин, оборудования, агрегатов</w:t>
      </w:r>
      <w:r w:rsidRPr="002B7C51">
        <w:rPr>
          <w:sz w:val="26"/>
          <w:szCs w:val="26"/>
        </w:rPr>
        <w:t xml:space="preserve"> </w:t>
      </w:r>
      <w:r w:rsidRPr="002B7C51">
        <w:rPr>
          <w:rFonts w:eastAsia="Calibri"/>
          <w:bCs/>
          <w:sz w:val="26"/>
          <w:szCs w:val="26"/>
        </w:rPr>
        <w:t>является</w:t>
      </w:r>
      <w:r w:rsidRPr="002B7C51">
        <w:rPr>
          <w:sz w:val="26"/>
          <w:szCs w:val="26"/>
        </w:rPr>
        <w:t xml:space="preserve"> частью основной профессиональной образовательной программы по профессии </w:t>
      </w:r>
      <w:r w:rsidRPr="002B7C51">
        <w:rPr>
          <w:sz w:val="26"/>
          <w:szCs w:val="26"/>
          <w:lang w:eastAsia="en-US"/>
        </w:rPr>
        <w:t xml:space="preserve">15.01.30 Слесарь </w:t>
      </w:r>
      <w:r w:rsidRPr="002B7C51">
        <w:rPr>
          <w:sz w:val="26"/>
          <w:szCs w:val="26"/>
        </w:rPr>
        <w:t>в части освоения основного вида профессиональной деятельности (ВПД</w:t>
      </w:r>
      <w:proofErr w:type="gramStart"/>
      <w:r w:rsidRPr="002B7C51">
        <w:rPr>
          <w:sz w:val="26"/>
          <w:szCs w:val="26"/>
        </w:rPr>
        <w:t>)</w:t>
      </w:r>
      <w:r w:rsidR="006316ED">
        <w:rPr>
          <w:sz w:val="26"/>
          <w:szCs w:val="26"/>
        </w:rPr>
        <w:t>:</w:t>
      </w:r>
      <w:proofErr w:type="spellStart"/>
      <w:r w:rsidRPr="002B7C51">
        <w:rPr>
          <w:color w:val="333333"/>
          <w:sz w:val="26"/>
          <w:szCs w:val="26"/>
          <w:shd w:val="clear" w:color="auto" w:fill="FFFFFF"/>
        </w:rPr>
        <w:t>борка</w:t>
      </w:r>
      <w:proofErr w:type="spellEnd"/>
      <w:proofErr w:type="gramEnd"/>
      <w:r w:rsidRPr="002B7C51">
        <w:rPr>
          <w:color w:val="333333"/>
          <w:sz w:val="26"/>
          <w:szCs w:val="26"/>
          <w:shd w:val="clear" w:color="auto" w:fill="FFFFFF"/>
        </w:rPr>
        <w:t>, регулировка и испытание сборочных единиц, узлов и механизмов машин, оборудования, агрегатов.</w:t>
      </w:r>
    </w:p>
    <w:p w:rsidR="002B7C51" w:rsidRPr="002B7C51" w:rsidRDefault="002B7C51" w:rsidP="002B7C51">
      <w:pPr>
        <w:spacing w:line="276" w:lineRule="auto"/>
        <w:ind w:left="-142" w:firstLine="851"/>
        <w:jc w:val="both"/>
        <w:rPr>
          <w:sz w:val="26"/>
          <w:szCs w:val="26"/>
        </w:rPr>
      </w:pPr>
      <w:r w:rsidRPr="002B7C51">
        <w:rPr>
          <w:sz w:val="26"/>
          <w:szCs w:val="26"/>
        </w:rPr>
        <w:t>Формой итоговой аттестации по профессиональному модулю является экзамен (квалификационный). Итогом экзамена является однозначное решение: «вид профессиональной деятельности освоен / не освоен».</w:t>
      </w:r>
    </w:p>
    <w:p w:rsidR="002B7C51" w:rsidRPr="002B7C51" w:rsidRDefault="002B7C51" w:rsidP="002B7C51">
      <w:pPr>
        <w:spacing w:line="276" w:lineRule="auto"/>
        <w:ind w:left="-142" w:firstLine="851"/>
        <w:jc w:val="both"/>
        <w:rPr>
          <w:sz w:val="26"/>
          <w:szCs w:val="26"/>
        </w:rPr>
      </w:pPr>
      <w:r w:rsidRPr="002B7C51">
        <w:rPr>
          <w:sz w:val="26"/>
          <w:szCs w:val="26"/>
        </w:rPr>
        <w:t>В качестве промежуточной оценки результатов освоения профессионального модуля является оценка знаний, умений, практического опыта в процессе текущего контроля и промежуточной аттестации по модулю.</w:t>
      </w:r>
    </w:p>
    <w:p w:rsidR="00E77F17" w:rsidRDefault="00E77F17" w:rsidP="00153120">
      <w:pPr>
        <w:rPr>
          <w:b/>
          <w:caps/>
          <w:sz w:val="28"/>
          <w:szCs w:val="28"/>
        </w:rPr>
      </w:pPr>
    </w:p>
    <w:p w:rsidR="00153120" w:rsidRDefault="00153120" w:rsidP="00153120">
      <w:pPr>
        <w:rPr>
          <w:b/>
          <w:caps/>
          <w:sz w:val="28"/>
          <w:szCs w:val="28"/>
        </w:rPr>
      </w:pPr>
    </w:p>
    <w:p w:rsidR="00153120" w:rsidRPr="00E24F11" w:rsidRDefault="00153120" w:rsidP="00153120">
      <w:pPr>
        <w:rPr>
          <w:b/>
          <w:caps/>
          <w:sz w:val="28"/>
          <w:szCs w:val="28"/>
        </w:rPr>
      </w:pPr>
    </w:p>
    <w:p w:rsidR="002B7C51" w:rsidRPr="00A1361E" w:rsidRDefault="002B7C51" w:rsidP="00A1361E">
      <w:pPr>
        <w:pStyle w:val="a5"/>
        <w:numPr>
          <w:ilvl w:val="0"/>
          <w:numId w:val="4"/>
        </w:numPr>
        <w:spacing w:line="276" w:lineRule="auto"/>
        <w:jc w:val="center"/>
        <w:rPr>
          <w:b/>
          <w:caps/>
          <w:sz w:val="26"/>
          <w:szCs w:val="26"/>
        </w:rPr>
      </w:pPr>
      <w:r w:rsidRPr="008F33B9">
        <w:rPr>
          <w:b/>
          <w:caps/>
          <w:sz w:val="26"/>
          <w:szCs w:val="26"/>
        </w:rPr>
        <w:t>Показатели оценки результатов освоения профессионального модуля, формы и методы контроля и оценки</w:t>
      </w:r>
    </w:p>
    <w:p w:rsidR="002B7C51" w:rsidRPr="008F33B9" w:rsidRDefault="002B7C51" w:rsidP="002B7C51">
      <w:pPr>
        <w:spacing w:line="276" w:lineRule="auto"/>
        <w:ind w:left="-142"/>
        <w:jc w:val="both"/>
        <w:rPr>
          <w:sz w:val="26"/>
          <w:szCs w:val="26"/>
        </w:rPr>
      </w:pPr>
      <w:r w:rsidRPr="008F33B9">
        <w:rPr>
          <w:sz w:val="26"/>
          <w:szCs w:val="26"/>
        </w:rPr>
        <w:t>В результате контроля и оценки по профессиональному модулю осуществляется комплексная проверка следующих профессиональных и общих компетенций (Таблицы 1, 2), знаний и умений (Таблица 3):</w:t>
      </w:r>
    </w:p>
    <w:p w:rsidR="002B7C51" w:rsidRDefault="002B7C51" w:rsidP="002B7C51">
      <w:pPr>
        <w:shd w:val="clear" w:color="auto" w:fill="FFFFFF"/>
        <w:spacing w:line="360" w:lineRule="auto"/>
        <w:ind w:firstLine="900"/>
        <w:jc w:val="right"/>
        <w:rPr>
          <w:sz w:val="28"/>
          <w:szCs w:val="28"/>
        </w:rPr>
      </w:pPr>
      <w:r>
        <w:rPr>
          <w:sz w:val="28"/>
          <w:szCs w:val="28"/>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0"/>
        <w:gridCol w:w="3729"/>
        <w:gridCol w:w="3202"/>
      </w:tblGrid>
      <w:tr w:rsidR="00153120" w:rsidRPr="002B7C51" w:rsidTr="00153120">
        <w:tc>
          <w:tcPr>
            <w:tcW w:w="2640" w:type="dxa"/>
            <w:tcBorders>
              <w:top w:val="single" w:sz="4" w:space="0" w:color="auto"/>
              <w:left w:val="single" w:sz="4" w:space="0" w:color="auto"/>
              <w:bottom w:val="single" w:sz="4" w:space="0" w:color="auto"/>
              <w:right w:val="single" w:sz="4" w:space="0" w:color="auto"/>
            </w:tcBorders>
          </w:tcPr>
          <w:p w:rsidR="00153120" w:rsidRPr="002B7C51" w:rsidRDefault="00153120" w:rsidP="002B7C51">
            <w:pPr>
              <w:pStyle w:val="a5"/>
              <w:spacing w:line="276" w:lineRule="auto"/>
              <w:ind w:firstLine="0"/>
              <w:jc w:val="center"/>
              <w:rPr>
                <w:bCs/>
                <w:sz w:val="26"/>
                <w:szCs w:val="26"/>
                <w:lang w:eastAsia="en-US"/>
              </w:rPr>
            </w:pPr>
            <w:r w:rsidRPr="002B7C51">
              <w:rPr>
                <w:bCs/>
                <w:sz w:val="26"/>
                <w:szCs w:val="26"/>
                <w:lang w:eastAsia="en-US"/>
              </w:rPr>
              <w:t>Результаты</w:t>
            </w:r>
          </w:p>
          <w:p w:rsidR="00153120" w:rsidRPr="002B7C51" w:rsidRDefault="00153120" w:rsidP="002B7C51">
            <w:pPr>
              <w:pStyle w:val="a5"/>
              <w:spacing w:line="276" w:lineRule="auto"/>
              <w:ind w:firstLine="0"/>
              <w:jc w:val="center"/>
              <w:rPr>
                <w:bCs/>
                <w:sz w:val="26"/>
                <w:szCs w:val="26"/>
                <w:lang w:eastAsia="en-US"/>
              </w:rPr>
            </w:pPr>
            <w:r w:rsidRPr="002B7C51">
              <w:rPr>
                <w:bCs/>
                <w:sz w:val="26"/>
                <w:szCs w:val="26"/>
                <w:lang w:eastAsia="en-US"/>
              </w:rPr>
              <w:t>(профессиональные компетенции)</w:t>
            </w:r>
          </w:p>
        </w:tc>
        <w:tc>
          <w:tcPr>
            <w:tcW w:w="3729" w:type="dxa"/>
            <w:tcBorders>
              <w:top w:val="single" w:sz="4" w:space="0" w:color="auto"/>
              <w:left w:val="single" w:sz="4" w:space="0" w:color="auto"/>
              <w:bottom w:val="single" w:sz="4" w:space="0" w:color="auto"/>
              <w:right w:val="single" w:sz="4" w:space="0" w:color="auto"/>
            </w:tcBorders>
          </w:tcPr>
          <w:p w:rsidR="00153120" w:rsidRPr="002B7C51" w:rsidRDefault="00153120" w:rsidP="002B7C51">
            <w:pPr>
              <w:pStyle w:val="a5"/>
              <w:spacing w:line="276" w:lineRule="auto"/>
              <w:ind w:firstLine="0"/>
              <w:jc w:val="center"/>
              <w:rPr>
                <w:bCs/>
                <w:sz w:val="26"/>
                <w:szCs w:val="26"/>
                <w:lang w:eastAsia="en-US"/>
              </w:rPr>
            </w:pPr>
            <w:r w:rsidRPr="002B7C51">
              <w:rPr>
                <w:sz w:val="26"/>
                <w:szCs w:val="26"/>
                <w:lang w:eastAsia="en-US"/>
              </w:rPr>
              <w:t>Основные показатели оценки результата</w:t>
            </w:r>
          </w:p>
        </w:tc>
        <w:tc>
          <w:tcPr>
            <w:tcW w:w="3202" w:type="dxa"/>
            <w:tcBorders>
              <w:top w:val="single" w:sz="4" w:space="0" w:color="auto"/>
              <w:left w:val="single" w:sz="4" w:space="0" w:color="auto"/>
              <w:bottom w:val="single" w:sz="4" w:space="0" w:color="auto"/>
              <w:right w:val="single" w:sz="4" w:space="0" w:color="auto"/>
            </w:tcBorders>
          </w:tcPr>
          <w:p w:rsidR="00153120" w:rsidRPr="002B7C51" w:rsidRDefault="00153120" w:rsidP="002B7C51">
            <w:pPr>
              <w:pStyle w:val="a5"/>
              <w:spacing w:line="276" w:lineRule="auto"/>
              <w:jc w:val="center"/>
              <w:rPr>
                <w:bCs/>
                <w:sz w:val="26"/>
                <w:szCs w:val="26"/>
                <w:lang w:eastAsia="en-US"/>
              </w:rPr>
            </w:pPr>
            <w:r w:rsidRPr="002B7C51">
              <w:rPr>
                <w:sz w:val="26"/>
                <w:szCs w:val="26"/>
                <w:lang w:eastAsia="en-US"/>
              </w:rPr>
              <w:t>Формы и методы контроля и оценки</w:t>
            </w:r>
          </w:p>
        </w:tc>
      </w:tr>
      <w:tr w:rsidR="00153120" w:rsidRPr="002B7C51" w:rsidTr="002B7C51">
        <w:tc>
          <w:tcPr>
            <w:tcW w:w="2640" w:type="dxa"/>
            <w:tcBorders>
              <w:top w:val="single" w:sz="4" w:space="0" w:color="auto"/>
              <w:left w:val="single" w:sz="4" w:space="0" w:color="auto"/>
              <w:bottom w:val="nil"/>
              <w:right w:val="single" w:sz="4" w:space="0" w:color="auto"/>
            </w:tcBorders>
          </w:tcPr>
          <w:p w:rsidR="00153120" w:rsidRPr="002B7C51" w:rsidRDefault="00153120" w:rsidP="002B7C51">
            <w:pPr>
              <w:jc w:val="both"/>
              <w:rPr>
                <w:sz w:val="26"/>
                <w:szCs w:val="26"/>
              </w:rPr>
            </w:pPr>
            <w:r w:rsidRPr="002B7C51">
              <w:rPr>
                <w:sz w:val="26"/>
                <w:szCs w:val="26"/>
              </w:rPr>
              <w:t>ПК.2.1 Выполнять сборку сборочных единиц, узлов и механизмов машин, оборудования,</w:t>
            </w:r>
          </w:p>
          <w:p w:rsidR="00153120" w:rsidRPr="002B7C51" w:rsidRDefault="00153120" w:rsidP="002B7C51">
            <w:pPr>
              <w:jc w:val="both"/>
              <w:rPr>
                <w:sz w:val="26"/>
                <w:szCs w:val="26"/>
              </w:rPr>
            </w:pPr>
            <w:r w:rsidRPr="002B7C51">
              <w:rPr>
                <w:sz w:val="26"/>
                <w:szCs w:val="26"/>
              </w:rPr>
              <w:t>агрегатов.</w:t>
            </w:r>
          </w:p>
        </w:tc>
        <w:tc>
          <w:tcPr>
            <w:tcW w:w="3729" w:type="dxa"/>
            <w:tcBorders>
              <w:top w:val="single" w:sz="4" w:space="0" w:color="auto"/>
              <w:left w:val="single" w:sz="4" w:space="0" w:color="auto"/>
              <w:bottom w:val="single" w:sz="4" w:space="0" w:color="auto"/>
              <w:right w:val="single" w:sz="4" w:space="0" w:color="auto"/>
            </w:tcBorders>
            <w:vAlign w:val="bottom"/>
          </w:tcPr>
          <w:p w:rsidR="00153120" w:rsidRPr="002B7C51" w:rsidRDefault="00153120" w:rsidP="002B7C51">
            <w:pPr>
              <w:widowControl w:val="0"/>
              <w:autoSpaceDE w:val="0"/>
              <w:autoSpaceDN w:val="0"/>
              <w:adjustRightInd w:val="0"/>
              <w:rPr>
                <w:sz w:val="26"/>
                <w:szCs w:val="26"/>
              </w:rPr>
            </w:pPr>
            <w:r w:rsidRPr="002B7C51">
              <w:rPr>
                <w:sz w:val="26"/>
                <w:szCs w:val="26"/>
              </w:rPr>
              <w:t>Выполнять сборку сборочных единиц, узлов и механизмов машин, оборудования, агрегатов.</w:t>
            </w:r>
          </w:p>
        </w:tc>
        <w:tc>
          <w:tcPr>
            <w:tcW w:w="3202" w:type="dxa"/>
            <w:tcBorders>
              <w:top w:val="single" w:sz="4" w:space="0" w:color="auto"/>
              <w:left w:val="single" w:sz="4" w:space="0" w:color="auto"/>
              <w:bottom w:val="nil"/>
              <w:right w:val="single" w:sz="4" w:space="0" w:color="auto"/>
            </w:tcBorders>
          </w:tcPr>
          <w:p w:rsidR="00153120" w:rsidRPr="002B7C51" w:rsidRDefault="00153120" w:rsidP="002B7C51">
            <w:pPr>
              <w:rPr>
                <w:sz w:val="26"/>
                <w:szCs w:val="26"/>
              </w:rPr>
            </w:pPr>
            <w:r w:rsidRPr="002B7C51">
              <w:rPr>
                <w:sz w:val="26"/>
                <w:szCs w:val="26"/>
              </w:rPr>
              <w:t>Экспертная оценка выполнения практического задания.</w:t>
            </w:r>
          </w:p>
          <w:p w:rsidR="00153120" w:rsidRPr="002B7C51" w:rsidRDefault="00153120" w:rsidP="002B7C51">
            <w:pPr>
              <w:rPr>
                <w:sz w:val="26"/>
                <w:szCs w:val="26"/>
              </w:rPr>
            </w:pPr>
            <w:r w:rsidRPr="002B7C51">
              <w:rPr>
                <w:sz w:val="26"/>
                <w:szCs w:val="26"/>
              </w:rPr>
              <w:t xml:space="preserve">Экспертная оценка знаний основных приемов при выполнении сборочных </w:t>
            </w:r>
            <w:proofErr w:type="gramStart"/>
            <w:r w:rsidRPr="002B7C51">
              <w:rPr>
                <w:sz w:val="26"/>
                <w:szCs w:val="26"/>
              </w:rPr>
              <w:t xml:space="preserve">операций.   </w:t>
            </w:r>
            <w:proofErr w:type="gramEnd"/>
            <w:r w:rsidRPr="002B7C51">
              <w:rPr>
                <w:sz w:val="26"/>
                <w:szCs w:val="26"/>
              </w:rPr>
              <w:t xml:space="preserve">    </w:t>
            </w:r>
          </w:p>
        </w:tc>
      </w:tr>
      <w:tr w:rsidR="00153120" w:rsidRPr="002B7C51" w:rsidTr="002B7C51">
        <w:tc>
          <w:tcPr>
            <w:tcW w:w="2640" w:type="dxa"/>
            <w:tcBorders>
              <w:top w:val="single" w:sz="4" w:space="0" w:color="auto"/>
              <w:left w:val="single" w:sz="4" w:space="0" w:color="auto"/>
              <w:bottom w:val="single" w:sz="4" w:space="0" w:color="auto"/>
              <w:right w:val="single" w:sz="4" w:space="0" w:color="auto"/>
            </w:tcBorders>
          </w:tcPr>
          <w:p w:rsidR="00153120" w:rsidRPr="002B7C51" w:rsidRDefault="00153120" w:rsidP="002B7C51">
            <w:pPr>
              <w:jc w:val="both"/>
              <w:rPr>
                <w:sz w:val="26"/>
                <w:szCs w:val="26"/>
              </w:rPr>
            </w:pPr>
            <w:r w:rsidRPr="002B7C51">
              <w:rPr>
                <w:sz w:val="26"/>
                <w:szCs w:val="26"/>
              </w:rPr>
              <w:t>ПК.2.2 Выполнять регулировку и испытание сборочных единиц, узлов и механизмов машин, оборудования, агрегатов.</w:t>
            </w:r>
          </w:p>
          <w:p w:rsidR="00153120" w:rsidRPr="002B7C51" w:rsidRDefault="00153120" w:rsidP="002B7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sz w:val="26"/>
                <w:szCs w:val="26"/>
              </w:rPr>
            </w:pPr>
          </w:p>
        </w:tc>
        <w:tc>
          <w:tcPr>
            <w:tcW w:w="3729" w:type="dxa"/>
            <w:tcBorders>
              <w:top w:val="single" w:sz="4" w:space="0" w:color="auto"/>
              <w:left w:val="single" w:sz="4" w:space="0" w:color="auto"/>
              <w:bottom w:val="single" w:sz="4" w:space="0" w:color="auto"/>
              <w:right w:val="single" w:sz="4" w:space="0" w:color="auto"/>
            </w:tcBorders>
            <w:vAlign w:val="bottom"/>
          </w:tcPr>
          <w:p w:rsidR="00153120" w:rsidRPr="002B7C51" w:rsidRDefault="00153120" w:rsidP="002B7C51">
            <w:pPr>
              <w:widowControl w:val="0"/>
              <w:autoSpaceDE w:val="0"/>
              <w:autoSpaceDN w:val="0"/>
              <w:adjustRightInd w:val="0"/>
              <w:contextualSpacing/>
              <w:rPr>
                <w:sz w:val="26"/>
                <w:szCs w:val="26"/>
              </w:rPr>
            </w:pPr>
            <w:r w:rsidRPr="002B7C51">
              <w:rPr>
                <w:sz w:val="26"/>
                <w:szCs w:val="26"/>
              </w:rPr>
              <w:t>Выполнять регулировку и испытание сборочных единиц, узлов и механизмов машин, оборудования, агрегатов.</w:t>
            </w:r>
          </w:p>
        </w:tc>
        <w:tc>
          <w:tcPr>
            <w:tcW w:w="3202" w:type="dxa"/>
            <w:tcBorders>
              <w:top w:val="single" w:sz="4" w:space="0" w:color="auto"/>
              <w:left w:val="single" w:sz="4" w:space="0" w:color="auto"/>
              <w:bottom w:val="single" w:sz="4" w:space="0" w:color="auto"/>
              <w:right w:val="single" w:sz="4" w:space="0" w:color="auto"/>
            </w:tcBorders>
          </w:tcPr>
          <w:p w:rsidR="00153120" w:rsidRPr="002B7C51" w:rsidRDefault="00153120" w:rsidP="002B7C51">
            <w:pPr>
              <w:rPr>
                <w:sz w:val="26"/>
                <w:szCs w:val="26"/>
              </w:rPr>
            </w:pPr>
            <w:r w:rsidRPr="002B7C51">
              <w:rPr>
                <w:sz w:val="26"/>
                <w:szCs w:val="26"/>
              </w:rPr>
              <w:t>Оценка самостоятельной работы</w:t>
            </w:r>
          </w:p>
          <w:p w:rsidR="00153120" w:rsidRPr="002B7C51" w:rsidRDefault="00153120" w:rsidP="002B7C51">
            <w:pPr>
              <w:rPr>
                <w:sz w:val="26"/>
                <w:szCs w:val="26"/>
              </w:rPr>
            </w:pPr>
            <w:r w:rsidRPr="002B7C51">
              <w:rPr>
                <w:sz w:val="26"/>
                <w:szCs w:val="26"/>
              </w:rPr>
              <w:t xml:space="preserve">Экспертная оценка выполнения практического задания. </w:t>
            </w:r>
          </w:p>
          <w:p w:rsidR="00153120" w:rsidRPr="002B7C51" w:rsidRDefault="00153120" w:rsidP="002B7C51">
            <w:pPr>
              <w:rPr>
                <w:sz w:val="26"/>
                <w:szCs w:val="26"/>
              </w:rPr>
            </w:pPr>
            <w:r w:rsidRPr="002B7C51">
              <w:rPr>
                <w:sz w:val="26"/>
                <w:szCs w:val="26"/>
              </w:rPr>
              <w:t xml:space="preserve">Экспертная оценка и отзывы о работе в составе звена </w:t>
            </w:r>
            <w:proofErr w:type="gramStart"/>
            <w:r w:rsidRPr="002B7C51">
              <w:rPr>
                <w:sz w:val="26"/>
                <w:szCs w:val="26"/>
              </w:rPr>
              <w:t>или  бригады</w:t>
            </w:r>
            <w:proofErr w:type="gramEnd"/>
            <w:r w:rsidRPr="002B7C51">
              <w:rPr>
                <w:sz w:val="26"/>
                <w:szCs w:val="26"/>
              </w:rPr>
              <w:t xml:space="preserve">. </w:t>
            </w:r>
          </w:p>
        </w:tc>
      </w:tr>
    </w:tbl>
    <w:p w:rsidR="00A1361E" w:rsidRDefault="00A1361E" w:rsidP="00153120">
      <w:pPr>
        <w:shd w:val="clear" w:color="auto" w:fill="FFFFFF"/>
        <w:spacing w:line="360" w:lineRule="auto"/>
        <w:ind w:firstLine="900"/>
        <w:jc w:val="right"/>
        <w:rPr>
          <w:sz w:val="28"/>
          <w:szCs w:val="28"/>
        </w:rPr>
      </w:pPr>
    </w:p>
    <w:p w:rsidR="00153120" w:rsidRDefault="00153120" w:rsidP="00153120">
      <w:pPr>
        <w:shd w:val="clear" w:color="auto" w:fill="FFFFFF"/>
        <w:spacing w:line="360" w:lineRule="auto"/>
        <w:ind w:firstLine="900"/>
        <w:jc w:val="right"/>
        <w:rPr>
          <w:sz w:val="28"/>
          <w:szCs w:val="28"/>
          <w:u w:val="single"/>
        </w:rPr>
      </w:pPr>
      <w:r>
        <w:rPr>
          <w:sz w:val="28"/>
          <w:szCs w:val="28"/>
        </w:rPr>
        <w:lastRenderedPageBreak/>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2"/>
        <w:gridCol w:w="3707"/>
        <w:gridCol w:w="3182"/>
      </w:tblGrid>
      <w:tr w:rsidR="00153120" w:rsidTr="00153120">
        <w:tc>
          <w:tcPr>
            <w:tcW w:w="2682" w:type="dxa"/>
            <w:tcBorders>
              <w:top w:val="single" w:sz="4" w:space="0" w:color="auto"/>
              <w:left w:val="single" w:sz="4" w:space="0" w:color="auto"/>
              <w:bottom w:val="single" w:sz="4" w:space="0" w:color="auto"/>
              <w:right w:val="single" w:sz="4" w:space="0" w:color="auto"/>
            </w:tcBorders>
            <w:hideMark/>
          </w:tcPr>
          <w:p w:rsidR="00153120" w:rsidRDefault="00153120" w:rsidP="002B7C51">
            <w:pPr>
              <w:pStyle w:val="a5"/>
              <w:spacing w:line="276" w:lineRule="auto"/>
              <w:ind w:firstLine="0"/>
              <w:jc w:val="center"/>
              <w:rPr>
                <w:bCs/>
                <w:szCs w:val="28"/>
                <w:lang w:eastAsia="en-US"/>
              </w:rPr>
            </w:pPr>
            <w:r>
              <w:rPr>
                <w:bCs/>
                <w:szCs w:val="28"/>
                <w:lang w:eastAsia="en-US"/>
              </w:rPr>
              <w:t>Результаты</w:t>
            </w:r>
          </w:p>
          <w:p w:rsidR="00153120" w:rsidRDefault="00153120" w:rsidP="002B7C51">
            <w:pPr>
              <w:pStyle w:val="a5"/>
              <w:spacing w:line="276" w:lineRule="auto"/>
              <w:ind w:firstLine="0"/>
              <w:jc w:val="center"/>
              <w:rPr>
                <w:bCs/>
                <w:szCs w:val="28"/>
                <w:lang w:eastAsia="en-US"/>
              </w:rPr>
            </w:pPr>
            <w:r>
              <w:rPr>
                <w:bCs/>
                <w:szCs w:val="28"/>
                <w:lang w:eastAsia="en-US"/>
              </w:rPr>
              <w:t>(общие компетенции)</w:t>
            </w:r>
          </w:p>
        </w:tc>
        <w:tc>
          <w:tcPr>
            <w:tcW w:w="3707" w:type="dxa"/>
            <w:tcBorders>
              <w:top w:val="single" w:sz="4" w:space="0" w:color="auto"/>
              <w:left w:val="single" w:sz="4" w:space="0" w:color="auto"/>
              <w:bottom w:val="single" w:sz="4" w:space="0" w:color="auto"/>
              <w:right w:val="single" w:sz="4" w:space="0" w:color="auto"/>
            </w:tcBorders>
            <w:hideMark/>
          </w:tcPr>
          <w:p w:rsidR="00153120" w:rsidRDefault="00153120" w:rsidP="002B7C51">
            <w:pPr>
              <w:pStyle w:val="a5"/>
              <w:spacing w:line="276" w:lineRule="auto"/>
              <w:ind w:firstLine="0"/>
              <w:jc w:val="center"/>
              <w:rPr>
                <w:bCs/>
                <w:szCs w:val="28"/>
                <w:lang w:eastAsia="en-US"/>
              </w:rPr>
            </w:pPr>
            <w:r>
              <w:rPr>
                <w:szCs w:val="28"/>
                <w:lang w:eastAsia="en-US"/>
              </w:rPr>
              <w:t>Основные показатели оценки результата</w:t>
            </w:r>
          </w:p>
        </w:tc>
        <w:tc>
          <w:tcPr>
            <w:tcW w:w="3182" w:type="dxa"/>
            <w:tcBorders>
              <w:top w:val="single" w:sz="4" w:space="0" w:color="auto"/>
              <w:left w:val="single" w:sz="4" w:space="0" w:color="auto"/>
              <w:bottom w:val="single" w:sz="4" w:space="0" w:color="auto"/>
              <w:right w:val="single" w:sz="4" w:space="0" w:color="auto"/>
            </w:tcBorders>
            <w:hideMark/>
          </w:tcPr>
          <w:p w:rsidR="00153120" w:rsidRDefault="00153120" w:rsidP="002B7C51">
            <w:pPr>
              <w:pStyle w:val="a5"/>
              <w:spacing w:line="276" w:lineRule="auto"/>
              <w:ind w:firstLine="31"/>
              <w:jc w:val="center"/>
              <w:rPr>
                <w:bCs/>
                <w:szCs w:val="28"/>
                <w:lang w:eastAsia="en-US"/>
              </w:rPr>
            </w:pPr>
            <w:r>
              <w:rPr>
                <w:szCs w:val="28"/>
                <w:lang w:eastAsia="en-US"/>
              </w:rPr>
              <w:t>Формы и методы контроля и оценки</w:t>
            </w:r>
          </w:p>
        </w:tc>
      </w:tr>
      <w:tr w:rsidR="00153120" w:rsidTr="00153120">
        <w:tc>
          <w:tcPr>
            <w:tcW w:w="2682" w:type="dxa"/>
            <w:tcBorders>
              <w:top w:val="single" w:sz="4" w:space="0" w:color="auto"/>
              <w:left w:val="single" w:sz="4" w:space="0" w:color="auto"/>
              <w:bottom w:val="nil"/>
              <w:right w:val="single" w:sz="4" w:space="0" w:color="auto"/>
            </w:tcBorders>
          </w:tcPr>
          <w:p w:rsidR="00153120" w:rsidRPr="00FE4BD9" w:rsidRDefault="00153120" w:rsidP="002B7C51">
            <w:pPr>
              <w:ind w:right="-1"/>
              <w:rPr>
                <w:bCs/>
                <w:i/>
                <w:sz w:val="26"/>
                <w:szCs w:val="26"/>
              </w:rPr>
            </w:pPr>
            <w:r w:rsidRPr="00FE4BD9">
              <w:rPr>
                <w:sz w:val="26"/>
                <w:szCs w:val="26"/>
              </w:rPr>
              <w:t>ОК 1. Понимать сущность и социальную значимость своей будущей профессии, проявлять к ней устойчивый интерес.</w:t>
            </w:r>
          </w:p>
        </w:tc>
        <w:tc>
          <w:tcPr>
            <w:tcW w:w="3707" w:type="dxa"/>
            <w:tcBorders>
              <w:top w:val="single" w:sz="4" w:space="0" w:color="auto"/>
              <w:left w:val="single" w:sz="4" w:space="0" w:color="auto"/>
              <w:bottom w:val="single" w:sz="4" w:space="0" w:color="auto"/>
              <w:right w:val="single" w:sz="4" w:space="0" w:color="auto"/>
            </w:tcBorders>
          </w:tcPr>
          <w:p w:rsidR="00153120" w:rsidRPr="00FE4BD9" w:rsidRDefault="00153120" w:rsidP="002B7C51">
            <w:pPr>
              <w:ind w:right="-1"/>
              <w:contextualSpacing/>
              <w:rPr>
                <w:sz w:val="26"/>
                <w:szCs w:val="26"/>
              </w:rPr>
            </w:pPr>
            <w:r w:rsidRPr="00FE4BD9">
              <w:rPr>
                <w:sz w:val="26"/>
                <w:szCs w:val="26"/>
              </w:rPr>
              <w:t>Осознание и понимание основных функций будущей профессии слесаря через:</w:t>
            </w:r>
          </w:p>
          <w:p w:rsidR="00153120" w:rsidRPr="00FE4BD9" w:rsidRDefault="00153120" w:rsidP="002B7C51">
            <w:pPr>
              <w:shd w:val="clear" w:color="auto" w:fill="FFFFFF"/>
              <w:ind w:right="-1"/>
              <w:contextualSpacing/>
              <w:rPr>
                <w:sz w:val="26"/>
                <w:szCs w:val="26"/>
              </w:rPr>
            </w:pPr>
            <w:r w:rsidRPr="00FE4BD9">
              <w:rPr>
                <w:sz w:val="26"/>
                <w:szCs w:val="26"/>
              </w:rPr>
              <w:t>- повышение качества обучения по ПМ;</w:t>
            </w:r>
          </w:p>
          <w:p w:rsidR="00153120" w:rsidRPr="00FE4BD9" w:rsidRDefault="00153120" w:rsidP="002B7C51">
            <w:pPr>
              <w:shd w:val="clear" w:color="auto" w:fill="FFFFFF"/>
              <w:ind w:right="-1"/>
              <w:contextualSpacing/>
              <w:rPr>
                <w:sz w:val="26"/>
                <w:szCs w:val="26"/>
              </w:rPr>
            </w:pPr>
            <w:r w:rsidRPr="00FE4BD9">
              <w:rPr>
                <w:sz w:val="26"/>
                <w:szCs w:val="26"/>
              </w:rPr>
              <w:t>- повышение качества выполнения самостоятельной работы;</w:t>
            </w:r>
          </w:p>
          <w:p w:rsidR="00153120" w:rsidRPr="00FE4BD9" w:rsidRDefault="00153120" w:rsidP="002B7C51">
            <w:pPr>
              <w:shd w:val="clear" w:color="auto" w:fill="FFFFFF"/>
              <w:ind w:right="-1"/>
              <w:contextualSpacing/>
              <w:rPr>
                <w:sz w:val="26"/>
                <w:szCs w:val="26"/>
              </w:rPr>
            </w:pPr>
            <w:r w:rsidRPr="00FE4BD9">
              <w:rPr>
                <w:sz w:val="26"/>
                <w:szCs w:val="26"/>
              </w:rPr>
              <w:t>- участие в конкурсах «лучший по профессии»;</w:t>
            </w:r>
          </w:p>
          <w:p w:rsidR="00153120" w:rsidRPr="00FE4BD9" w:rsidRDefault="00153120" w:rsidP="002B7C51">
            <w:pPr>
              <w:shd w:val="clear" w:color="auto" w:fill="FFFFFF"/>
              <w:ind w:right="-1"/>
              <w:contextualSpacing/>
              <w:rPr>
                <w:bCs/>
                <w:sz w:val="26"/>
                <w:szCs w:val="26"/>
                <w:lang w:val="en-US"/>
              </w:rPr>
            </w:pPr>
            <w:r w:rsidRPr="00FE4BD9">
              <w:rPr>
                <w:bCs/>
                <w:sz w:val="26"/>
                <w:szCs w:val="26"/>
              </w:rPr>
              <w:t xml:space="preserve">- проявление устойчивого интереса к профессии и творческого подхода к изучению </w:t>
            </w:r>
            <w:r w:rsidRPr="00FE4BD9">
              <w:rPr>
                <w:bCs/>
                <w:sz w:val="26"/>
                <w:szCs w:val="26"/>
                <w:lang w:val="en-US"/>
              </w:rPr>
              <w:t>ПМ</w:t>
            </w:r>
          </w:p>
        </w:tc>
        <w:tc>
          <w:tcPr>
            <w:tcW w:w="3182" w:type="dxa"/>
            <w:tcBorders>
              <w:top w:val="single" w:sz="4" w:space="0" w:color="auto"/>
              <w:left w:val="single" w:sz="4" w:space="0" w:color="auto"/>
              <w:bottom w:val="nil"/>
              <w:right w:val="single" w:sz="4" w:space="0" w:color="auto"/>
            </w:tcBorders>
          </w:tcPr>
          <w:p w:rsidR="00153120" w:rsidRPr="00FE4BD9" w:rsidRDefault="00153120" w:rsidP="002B7C51">
            <w:pPr>
              <w:ind w:right="-1"/>
              <w:rPr>
                <w:bCs/>
                <w:sz w:val="26"/>
                <w:szCs w:val="26"/>
              </w:rPr>
            </w:pPr>
            <w:r w:rsidRPr="00FE4BD9">
              <w:rPr>
                <w:bCs/>
                <w:sz w:val="26"/>
                <w:szCs w:val="26"/>
              </w:rPr>
              <w:t>Экспертное наблюдение и оценка на практических занятиях при выполнении работ по учебной и производственной практике.</w:t>
            </w:r>
          </w:p>
          <w:p w:rsidR="00153120" w:rsidRPr="00FE4BD9" w:rsidRDefault="00153120" w:rsidP="002B7C51">
            <w:pPr>
              <w:ind w:right="-1"/>
              <w:rPr>
                <w:bCs/>
                <w:sz w:val="26"/>
                <w:szCs w:val="26"/>
              </w:rPr>
            </w:pPr>
          </w:p>
        </w:tc>
      </w:tr>
      <w:tr w:rsidR="00153120" w:rsidTr="00153120">
        <w:tc>
          <w:tcPr>
            <w:tcW w:w="2682" w:type="dxa"/>
            <w:tcBorders>
              <w:top w:val="single" w:sz="4" w:space="0" w:color="auto"/>
              <w:left w:val="single" w:sz="4" w:space="0" w:color="auto"/>
              <w:bottom w:val="single" w:sz="4" w:space="0" w:color="auto"/>
              <w:right w:val="single" w:sz="4" w:space="0" w:color="auto"/>
            </w:tcBorders>
          </w:tcPr>
          <w:p w:rsidR="00153120" w:rsidRPr="00FE4BD9" w:rsidRDefault="00153120" w:rsidP="002B7C51">
            <w:pPr>
              <w:ind w:right="-1"/>
              <w:rPr>
                <w:bCs/>
                <w:i/>
                <w:sz w:val="26"/>
                <w:szCs w:val="26"/>
              </w:rPr>
            </w:pPr>
            <w:r w:rsidRPr="00FE4BD9">
              <w:rPr>
                <w:sz w:val="26"/>
                <w:szCs w:val="26"/>
              </w:rPr>
              <w:t>ОК 2. Организовывать собственную деятельность, исходя из цели и способов ее достижения, определенных руководителем.</w:t>
            </w:r>
          </w:p>
        </w:tc>
        <w:tc>
          <w:tcPr>
            <w:tcW w:w="3707" w:type="dxa"/>
            <w:tcBorders>
              <w:top w:val="single" w:sz="4" w:space="0" w:color="auto"/>
              <w:left w:val="single" w:sz="4" w:space="0" w:color="auto"/>
              <w:bottom w:val="single" w:sz="4" w:space="0" w:color="auto"/>
              <w:right w:val="single" w:sz="4" w:space="0" w:color="auto"/>
            </w:tcBorders>
          </w:tcPr>
          <w:p w:rsidR="00153120" w:rsidRPr="00FE4BD9" w:rsidRDefault="00153120" w:rsidP="002B7C51">
            <w:pPr>
              <w:tabs>
                <w:tab w:val="left" w:pos="252"/>
              </w:tabs>
              <w:ind w:right="-1"/>
              <w:rPr>
                <w:sz w:val="26"/>
                <w:szCs w:val="26"/>
              </w:rPr>
            </w:pPr>
            <w:r w:rsidRPr="00FE4BD9">
              <w:rPr>
                <w:sz w:val="26"/>
                <w:szCs w:val="26"/>
              </w:rPr>
              <w:t>Обоснование выбора методов и способов решения профессиональных задач;</w:t>
            </w:r>
          </w:p>
          <w:p w:rsidR="00153120" w:rsidRPr="00FE4BD9" w:rsidRDefault="00153120" w:rsidP="002B7C51">
            <w:pPr>
              <w:ind w:right="-1"/>
              <w:rPr>
                <w:bCs/>
                <w:sz w:val="26"/>
                <w:szCs w:val="26"/>
              </w:rPr>
            </w:pPr>
            <w:r w:rsidRPr="00FE4BD9">
              <w:rPr>
                <w:sz w:val="26"/>
                <w:szCs w:val="26"/>
              </w:rPr>
              <w:t>Самооценка эффективности и качества выполнения производственного задания.</w:t>
            </w:r>
          </w:p>
        </w:tc>
        <w:tc>
          <w:tcPr>
            <w:tcW w:w="3182" w:type="dxa"/>
            <w:tcBorders>
              <w:top w:val="single" w:sz="4" w:space="0" w:color="auto"/>
              <w:left w:val="single" w:sz="4" w:space="0" w:color="auto"/>
              <w:bottom w:val="single" w:sz="4" w:space="0" w:color="auto"/>
              <w:right w:val="single" w:sz="4" w:space="0" w:color="auto"/>
            </w:tcBorders>
          </w:tcPr>
          <w:p w:rsidR="00153120" w:rsidRPr="00FE4BD9" w:rsidRDefault="00153120" w:rsidP="002B7C51">
            <w:pPr>
              <w:ind w:right="-1"/>
              <w:rPr>
                <w:bCs/>
                <w:sz w:val="26"/>
                <w:szCs w:val="26"/>
              </w:rPr>
            </w:pPr>
            <w:r w:rsidRPr="00FE4BD9">
              <w:rPr>
                <w:bCs/>
                <w:sz w:val="26"/>
                <w:szCs w:val="26"/>
              </w:rPr>
              <w:t>Экспертное наблюдение и оценка на практических занятиях при выполнении работ по учебной и производственной практике</w:t>
            </w:r>
          </w:p>
        </w:tc>
      </w:tr>
      <w:tr w:rsidR="00153120" w:rsidTr="00153120">
        <w:tc>
          <w:tcPr>
            <w:tcW w:w="2682" w:type="dxa"/>
            <w:tcBorders>
              <w:top w:val="single" w:sz="4" w:space="0" w:color="auto"/>
              <w:left w:val="single" w:sz="4" w:space="0" w:color="auto"/>
              <w:bottom w:val="single" w:sz="4" w:space="0" w:color="auto"/>
              <w:right w:val="single" w:sz="4" w:space="0" w:color="auto"/>
            </w:tcBorders>
          </w:tcPr>
          <w:p w:rsidR="00153120" w:rsidRPr="00FE4BD9" w:rsidRDefault="00153120" w:rsidP="002B7C51">
            <w:pPr>
              <w:ind w:right="-1"/>
              <w:rPr>
                <w:bCs/>
                <w:i/>
                <w:sz w:val="26"/>
                <w:szCs w:val="26"/>
              </w:rPr>
            </w:pPr>
            <w:r w:rsidRPr="00FE4BD9">
              <w:rPr>
                <w:sz w:val="26"/>
                <w:szCs w:val="26"/>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c>
          <w:tcPr>
            <w:tcW w:w="3707" w:type="dxa"/>
            <w:tcBorders>
              <w:top w:val="single" w:sz="4" w:space="0" w:color="auto"/>
              <w:left w:val="single" w:sz="4" w:space="0" w:color="auto"/>
              <w:bottom w:val="single" w:sz="4" w:space="0" w:color="auto"/>
              <w:right w:val="single" w:sz="4" w:space="0" w:color="auto"/>
            </w:tcBorders>
          </w:tcPr>
          <w:p w:rsidR="00153120" w:rsidRPr="00FE4BD9" w:rsidRDefault="00153120" w:rsidP="002B7C51">
            <w:pPr>
              <w:tabs>
                <w:tab w:val="left" w:pos="248"/>
              </w:tabs>
              <w:ind w:right="-1"/>
              <w:rPr>
                <w:bCs/>
                <w:sz w:val="26"/>
                <w:szCs w:val="26"/>
              </w:rPr>
            </w:pPr>
            <w:r w:rsidRPr="00FE4BD9">
              <w:rPr>
                <w:bCs/>
                <w:sz w:val="26"/>
                <w:szCs w:val="26"/>
              </w:rPr>
              <w:t>Организация самостоятельных занятий и умений при изучении профессионального модуля;</w:t>
            </w:r>
          </w:p>
          <w:p w:rsidR="00153120" w:rsidRPr="00FE4BD9" w:rsidRDefault="00153120" w:rsidP="002B7C51">
            <w:pPr>
              <w:ind w:right="-1"/>
              <w:jc w:val="both"/>
              <w:rPr>
                <w:bCs/>
                <w:sz w:val="26"/>
                <w:szCs w:val="26"/>
              </w:rPr>
            </w:pPr>
            <w:r w:rsidRPr="00FE4BD9">
              <w:rPr>
                <w:bCs/>
                <w:sz w:val="26"/>
                <w:szCs w:val="26"/>
              </w:rPr>
              <w:t>Самоанализ и коррекция результатов собственной работы;</w:t>
            </w:r>
          </w:p>
          <w:p w:rsidR="00153120" w:rsidRPr="00FE4BD9" w:rsidRDefault="00153120" w:rsidP="002B7C51">
            <w:pPr>
              <w:ind w:right="-1"/>
              <w:jc w:val="both"/>
              <w:rPr>
                <w:bCs/>
                <w:sz w:val="26"/>
                <w:szCs w:val="26"/>
              </w:rPr>
            </w:pPr>
            <w:r w:rsidRPr="00FE4BD9">
              <w:rPr>
                <w:bCs/>
                <w:sz w:val="26"/>
                <w:szCs w:val="26"/>
              </w:rPr>
              <w:t>Повышение ответственности за выполненную работу;</w:t>
            </w:r>
          </w:p>
        </w:tc>
        <w:tc>
          <w:tcPr>
            <w:tcW w:w="3182" w:type="dxa"/>
            <w:tcBorders>
              <w:top w:val="single" w:sz="4" w:space="0" w:color="auto"/>
              <w:left w:val="single" w:sz="4" w:space="0" w:color="auto"/>
              <w:bottom w:val="single" w:sz="4" w:space="0" w:color="auto"/>
              <w:right w:val="single" w:sz="4" w:space="0" w:color="auto"/>
            </w:tcBorders>
          </w:tcPr>
          <w:p w:rsidR="00153120" w:rsidRPr="00FE4BD9" w:rsidRDefault="00153120" w:rsidP="002B7C51">
            <w:pPr>
              <w:ind w:right="-1"/>
              <w:rPr>
                <w:bCs/>
                <w:sz w:val="26"/>
                <w:szCs w:val="26"/>
              </w:rPr>
            </w:pPr>
            <w:r w:rsidRPr="00FE4BD9">
              <w:rPr>
                <w:bCs/>
                <w:sz w:val="26"/>
                <w:szCs w:val="26"/>
              </w:rPr>
              <w:t>Экспертное наблюдение и оценка на практических занятиях при выполнении работ по учебной и производственной практике.</w:t>
            </w:r>
          </w:p>
        </w:tc>
      </w:tr>
      <w:tr w:rsidR="00153120" w:rsidTr="00153120">
        <w:tc>
          <w:tcPr>
            <w:tcW w:w="2682" w:type="dxa"/>
            <w:tcBorders>
              <w:top w:val="single" w:sz="4" w:space="0" w:color="auto"/>
              <w:left w:val="single" w:sz="4" w:space="0" w:color="auto"/>
              <w:bottom w:val="single" w:sz="4" w:space="0" w:color="auto"/>
              <w:right w:val="single" w:sz="4" w:space="0" w:color="auto"/>
            </w:tcBorders>
          </w:tcPr>
          <w:p w:rsidR="00153120" w:rsidRPr="00FE4BD9" w:rsidRDefault="00153120" w:rsidP="002B7C51">
            <w:pPr>
              <w:ind w:right="-1"/>
              <w:rPr>
                <w:bCs/>
                <w:i/>
                <w:sz w:val="26"/>
                <w:szCs w:val="26"/>
              </w:rPr>
            </w:pPr>
            <w:r w:rsidRPr="00FE4BD9">
              <w:rPr>
                <w:sz w:val="26"/>
                <w:szCs w:val="26"/>
              </w:rPr>
              <w:t>ОК 4. Осуществлять поиск информации, необходимой для эффективного выполнения профессиональных задач.</w:t>
            </w:r>
          </w:p>
        </w:tc>
        <w:tc>
          <w:tcPr>
            <w:tcW w:w="3707" w:type="dxa"/>
            <w:tcBorders>
              <w:top w:val="single" w:sz="4" w:space="0" w:color="auto"/>
              <w:left w:val="single" w:sz="4" w:space="0" w:color="auto"/>
              <w:bottom w:val="single" w:sz="4" w:space="0" w:color="auto"/>
              <w:right w:val="single" w:sz="4" w:space="0" w:color="auto"/>
            </w:tcBorders>
          </w:tcPr>
          <w:p w:rsidR="00153120" w:rsidRPr="00FE4BD9" w:rsidRDefault="00153120" w:rsidP="002B7C51">
            <w:pPr>
              <w:tabs>
                <w:tab w:val="left" w:pos="252"/>
              </w:tabs>
              <w:ind w:right="-1"/>
              <w:rPr>
                <w:bCs/>
                <w:sz w:val="26"/>
                <w:szCs w:val="26"/>
              </w:rPr>
            </w:pPr>
            <w:r w:rsidRPr="00FE4BD9">
              <w:rPr>
                <w:bCs/>
                <w:sz w:val="26"/>
                <w:szCs w:val="26"/>
              </w:rPr>
              <w:t>Организация эффективного поиска информации в справочной и учебной литературе;</w:t>
            </w:r>
          </w:p>
          <w:p w:rsidR="00153120" w:rsidRPr="00FE4BD9" w:rsidRDefault="00153120" w:rsidP="002B7C51">
            <w:pPr>
              <w:ind w:right="-1"/>
              <w:rPr>
                <w:bCs/>
                <w:sz w:val="26"/>
                <w:szCs w:val="26"/>
              </w:rPr>
            </w:pPr>
            <w:r w:rsidRPr="00FE4BD9">
              <w:rPr>
                <w:bCs/>
                <w:sz w:val="26"/>
                <w:szCs w:val="26"/>
              </w:rPr>
              <w:t>Использование различных источников, включая электронные ресурсы, ИНТЕРНЕТ</w:t>
            </w:r>
          </w:p>
        </w:tc>
        <w:tc>
          <w:tcPr>
            <w:tcW w:w="3182" w:type="dxa"/>
            <w:tcBorders>
              <w:top w:val="single" w:sz="4" w:space="0" w:color="auto"/>
              <w:left w:val="single" w:sz="4" w:space="0" w:color="auto"/>
              <w:bottom w:val="single" w:sz="4" w:space="0" w:color="auto"/>
              <w:right w:val="single" w:sz="4" w:space="0" w:color="auto"/>
            </w:tcBorders>
          </w:tcPr>
          <w:p w:rsidR="00153120" w:rsidRPr="00FE4BD9" w:rsidRDefault="00153120" w:rsidP="002B7C51">
            <w:pPr>
              <w:ind w:right="-1"/>
              <w:rPr>
                <w:bCs/>
                <w:i/>
                <w:sz w:val="26"/>
                <w:szCs w:val="26"/>
              </w:rPr>
            </w:pPr>
            <w:r w:rsidRPr="00FE4BD9">
              <w:rPr>
                <w:bCs/>
                <w:sz w:val="26"/>
                <w:szCs w:val="26"/>
              </w:rPr>
              <w:t>Подготовка и защита самостоятельных работ, рефератов, докладов с использованием электронных источников</w:t>
            </w:r>
          </w:p>
        </w:tc>
      </w:tr>
      <w:tr w:rsidR="00153120" w:rsidTr="00153120">
        <w:tc>
          <w:tcPr>
            <w:tcW w:w="2682" w:type="dxa"/>
            <w:tcBorders>
              <w:top w:val="single" w:sz="4" w:space="0" w:color="auto"/>
              <w:left w:val="single" w:sz="4" w:space="0" w:color="auto"/>
              <w:bottom w:val="single" w:sz="4" w:space="0" w:color="auto"/>
              <w:right w:val="single" w:sz="4" w:space="0" w:color="auto"/>
            </w:tcBorders>
          </w:tcPr>
          <w:p w:rsidR="00153120" w:rsidRPr="00FE4BD9" w:rsidRDefault="00153120" w:rsidP="002B7C51">
            <w:pPr>
              <w:ind w:right="-1"/>
              <w:rPr>
                <w:bCs/>
                <w:i/>
                <w:sz w:val="26"/>
                <w:szCs w:val="26"/>
              </w:rPr>
            </w:pPr>
            <w:r w:rsidRPr="00FE4BD9">
              <w:rPr>
                <w:sz w:val="26"/>
                <w:szCs w:val="26"/>
              </w:rPr>
              <w:t>ОК 5. Использовать информационно-</w:t>
            </w:r>
            <w:r w:rsidRPr="00FE4BD9">
              <w:rPr>
                <w:sz w:val="26"/>
                <w:szCs w:val="26"/>
              </w:rPr>
              <w:lastRenderedPageBreak/>
              <w:t>коммуникационные технологии в профессиональной деятельности.</w:t>
            </w:r>
          </w:p>
        </w:tc>
        <w:tc>
          <w:tcPr>
            <w:tcW w:w="3707" w:type="dxa"/>
            <w:tcBorders>
              <w:top w:val="single" w:sz="4" w:space="0" w:color="auto"/>
              <w:left w:val="single" w:sz="4" w:space="0" w:color="auto"/>
              <w:bottom w:val="single" w:sz="4" w:space="0" w:color="auto"/>
              <w:right w:val="single" w:sz="4" w:space="0" w:color="auto"/>
            </w:tcBorders>
          </w:tcPr>
          <w:p w:rsidR="00153120" w:rsidRPr="00FE4BD9" w:rsidRDefault="00153120" w:rsidP="002B7C51">
            <w:pPr>
              <w:ind w:right="-1"/>
              <w:rPr>
                <w:bCs/>
                <w:sz w:val="26"/>
                <w:szCs w:val="26"/>
              </w:rPr>
            </w:pPr>
            <w:r w:rsidRPr="00FE4BD9">
              <w:rPr>
                <w:bCs/>
                <w:sz w:val="26"/>
                <w:szCs w:val="26"/>
              </w:rPr>
              <w:lastRenderedPageBreak/>
              <w:t xml:space="preserve">Демонстрация навыков использования </w:t>
            </w:r>
            <w:r w:rsidRPr="00FE4BD9">
              <w:rPr>
                <w:sz w:val="26"/>
                <w:szCs w:val="26"/>
              </w:rPr>
              <w:lastRenderedPageBreak/>
              <w:t>информационно-коммуникационные технологии в профессиональной деятельности и соответствующего результата;</w:t>
            </w:r>
          </w:p>
        </w:tc>
        <w:tc>
          <w:tcPr>
            <w:tcW w:w="3182" w:type="dxa"/>
            <w:tcBorders>
              <w:top w:val="single" w:sz="4" w:space="0" w:color="auto"/>
              <w:left w:val="single" w:sz="4" w:space="0" w:color="auto"/>
              <w:bottom w:val="single" w:sz="4" w:space="0" w:color="auto"/>
              <w:right w:val="single" w:sz="4" w:space="0" w:color="auto"/>
            </w:tcBorders>
          </w:tcPr>
          <w:p w:rsidR="00153120" w:rsidRPr="00FE4BD9" w:rsidRDefault="00153120" w:rsidP="002B7C51">
            <w:pPr>
              <w:ind w:right="-1"/>
              <w:rPr>
                <w:bCs/>
                <w:sz w:val="26"/>
                <w:szCs w:val="26"/>
              </w:rPr>
            </w:pPr>
            <w:r w:rsidRPr="00FE4BD9">
              <w:rPr>
                <w:bCs/>
                <w:sz w:val="26"/>
                <w:szCs w:val="26"/>
              </w:rPr>
              <w:lastRenderedPageBreak/>
              <w:t xml:space="preserve">Экспертное наблюдение в процессе изучения </w:t>
            </w:r>
            <w:r w:rsidRPr="00FE4BD9">
              <w:rPr>
                <w:bCs/>
                <w:sz w:val="26"/>
                <w:szCs w:val="26"/>
              </w:rPr>
              <w:lastRenderedPageBreak/>
              <w:t>профессионального модуля.</w:t>
            </w:r>
          </w:p>
        </w:tc>
      </w:tr>
      <w:tr w:rsidR="00153120" w:rsidTr="00153120">
        <w:tc>
          <w:tcPr>
            <w:tcW w:w="2682" w:type="dxa"/>
            <w:tcBorders>
              <w:top w:val="single" w:sz="4" w:space="0" w:color="auto"/>
              <w:left w:val="single" w:sz="4" w:space="0" w:color="auto"/>
              <w:bottom w:val="single" w:sz="4" w:space="0" w:color="auto"/>
              <w:right w:val="single" w:sz="4" w:space="0" w:color="auto"/>
            </w:tcBorders>
          </w:tcPr>
          <w:p w:rsidR="00153120" w:rsidRPr="00FE4BD9" w:rsidRDefault="00153120" w:rsidP="002B7C51">
            <w:pPr>
              <w:rPr>
                <w:bCs/>
                <w:i/>
                <w:sz w:val="26"/>
                <w:szCs w:val="26"/>
              </w:rPr>
            </w:pPr>
            <w:r w:rsidRPr="00FE4BD9">
              <w:rPr>
                <w:sz w:val="26"/>
                <w:szCs w:val="26"/>
              </w:rPr>
              <w:lastRenderedPageBreak/>
              <w:t>ОК 6. Работать в команде, эффективно общаться с коллегами, руководством, клиентами,</w:t>
            </w:r>
          </w:p>
        </w:tc>
        <w:tc>
          <w:tcPr>
            <w:tcW w:w="3707" w:type="dxa"/>
            <w:tcBorders>
              <w:top w:val="single" w:sz="4" w:space="0" w:color="auto"/>
              <w:left w:val="single" w:sz="4" w:space="0" w:color="auto"/>
              <w:bottom w:val="single" w:sz="4" w:space="0" w:color="auto"/>
              <w:right w:val="single" w:sz="4" w:space="0" w:color="auto"/>
            </w:tcBorders>
          </w:tcPr>
          <w:p w:rsidR="00153120" w:rsidRPr="00FE4BD9" w:rsidRDefault="00153120" w:rsidP="002B7C51">
            <w:pPr>
              <w:tabs>
                <w:tab w:val="left" w:pos="353"/>
              </w:tabs>
              <w:contextualSpacing/>
              <w:rPr>
                <w:bCs/>
                <w:sz w:val="26"/>
                <w:szCs w:val="26"/>
              </w:rPr>
            </w:pPr>
            <w:r w:rsidRPr="00FE4BD9">
              <w:rPr>
                <w:bCs/>
                <w:sz w:val="26"/>
                <w:szCs w:val="26"/>
              </w:rPr>
              <w:t>Взаимодействие с обучающимися, преподавателями и мастерами в ходе обучения;</w:t>
            </w:r>
          </w:p>
          <w:p w:rsidR="00153120" w:rsidRPr="00FE4BD9" w:rsidRDefault="00153120" w:rsidP="002B7C51">
            <w:pPr>
              <w:contextualSpacing/>
              <w:rPr>
                <w:bCs/>
                <w:sz w:val="26"/>
                <w:szCs w:val="26"/>
              </w:rPr>
            </w:pPr>
            <w:r w:rsidRPr="00FE4BD9">
              <w:rPr>
                <w:bCs/>
                <w:sz w:val="26"/>
                <w:szCs w:val="26"/>
              </w:rPr>
              <w:t>Самоанализ и коррекция результатов собственной работы;</w:t>
            </w:r>
          </w:p>
        </w:tc>
        <w:tc>
          <w:tcPr>
            <w:tcW w:w="3182" w:type="dxa"/>
            <w:tcBorders>
              <w:top w:val="single" w:sz="4" w:space="0" w:color="auto"/>
              <w:left w:val="single" w:sz="4" w:space="0" w:color="auto"/>
              <w:bottom w:val="single" w:sz="4" w:space="0" w:color="auto"/>
              <w:right w:val="single" w:sz="4" w:space="0" w:color="auto"/>
            </w:tcBorders>
          </w:tcPr>
          <w:p w:rsidR="00153120" w:rsidRPr="00FE4BD9" w:rsidRDefault="00153120" w:rsidP="002B7C51">
            <w:pPr>
              <w:rPr>
                <w:bCs/>
                <w:sz w:val="26"/>
                <w:szCs w:val="26"/>
              </w:rPr>
            </w:pPr>
            <w:r w:rsidRPr="00FE4BD9">
              <w:rPr>
                <w:bCs/>
                <w:sz w:val="26"/>
                <w:szCs w:val="26"/>
              </w:rPr>
              <w:t>Экспертное наблюдение и оценка на практических занятиях при выполнении работ по учебной и производственной практике</w:t>
            </w:r>
          </w:p>
        </w:tc>
      </w:tr>
      <w:tr w:rsidR="00153120" w:rsidTr="00153120">
        <w:tc>
          <w:tcPr>
            <w:tcW w:w="2682" w:type="dxa"/>
            <w:tcBorders>
              <w:top w:val="single" w:sz="4" w:space="0" w:color="auto"/>
              <w:left w:val="single" w:sz="4" w:space="0" w:color="auto"/>
              <w:bottom w:val="single" w:sz="4" w:space="0" w:color="auto"/>
              <w:right w:val="single" w:sz="4" w:space="0" w:color="auto"/>
            </w:tcBorders>
          </w:tcPr>
          <w:p w:rsidR="00153120" w:rsidRPr="00FE4BD9" w:rsidRDefault="00153120" w:rsidP="002B7C51">
            <w:pPr>
              <w:rPr>
                <w:bCs/>
                <w:i/>
                <w:sz w:val="26"/>
                <w:szCs w:val="26"/>
              </w:rPr>
            </w:pPr>
            <w:r w:rsidRPr="00FE4BD9">
              <w:rPr>
                <w:sz w:val="26"/>
                <w:szCs w:val="26"/>
              </w:rPr>
              <w:t>ОК 7. Исполнять воинскую обязанность, в том числе с применением полученных профессиональных знаний (для юношей).</w:t>
            </w:r>
          </w:p>
        </w:tc>
        <w:tc>
          <w:tcPr>
            <w:tcW w:w="3707" w:type="dxa"/>
            <w:tcBorders>
              <w:top w:val="single" w:sz="4" w:space="0" w:color="auto"/>
              <w:left w:val="single" w:sz="4" w:space="0" w:color="auto"/>
              <w:bottom w:val="single" w:sz="4" w:space="0" w:color="auto"/>
              <w:right w:val="single" w:sz="4" w:space="0" w:color="auto"/>
            </w:tcBorders>
          </w:tcPr>
          <w:p w:rsidR="00153120" w:rsidRPr="00FE4BD9" w:rsidRDefault="00153120" w:rsidP="002B7C51">
            <w:pPr>
              <w:contextualSpacing/>
              <w:rPr>
                <w:sz w:val="26"/>
                <w:szCs w:val="26"/>
              </w:rPr>
            </w:pPr>
            <w:r w:rsidRPr="00FE4BD9">
              <w:rPr>
                <w:sz w:val="26"/>
                <w:szCs w:val="26"/>
              </w:rPr>
              <w:t>Решение ситуативных задач, связанных с использованием профессиональных компетенций;</w:t>
            </w:r>
          </w:p>
          <w:p w:rsidR="00153120" w:rsidRPr="00FE4BD9" w:rsidRDefault="00153120" w:rsidP="002B7C51">
            <w:pPr>
              <w:contextualSpacing/>
              <w:rPr>
                <w:sz w:val="26"/>
                <w:szCs w:val="26"/>
              </w:rPr>
            </w:pPr>
            <w:r w:rsidRPr="00FE4BD9">
              <w:rPr>
                <w:sz w:val="26"/>
                <w:szCs w:val="26"/>
              </w:rPr>
              <w:t>Соблюдение корпоративной этики (выполнение правил внутреннего распорядка);</w:t>
            </w:r>
          </w:p>
          <w:p w:rsidR="00153120" w:rsidRPr="00FE4BD9" w:rsidRDefault="00153120" w:rsidP="002B7C51">
            <w:pPr>
              <w:contextualSpacing/>
              <w:rPr>
                <w:sz w:val="26"/>
                <w:szCs w:val="26"/>
              </w:rPr>
            </w:pPr>
            <w:r w:rsidRPr="00FE4BD9">
              <w:rPr>
                <w:sz w:val="26"/>
                <w:szCs w:val="26"/>
              </w:rPr>
              <w:t>Ориентация на воинскую службу с учётом профессиональных знаний</w:t>
            </w:r>
          </w:p>
        </w:tc>
        <w:tc>
          <w:tcPr>
            <w:tcW w:w="3182" w:type="dxa"/>
            <w:tcBorders>
              <w:top w:val="single" w:sz="4" w:space="0" w:color="auto"/>
              <w:left w:val="single" w:sz="4" w:space="0" w:color="auto"/>
              <w:bottom w:val="single" w:sz="4" w:space="0" w:color="auto"/>
              <w:right w:val="single" w:sz="4" w:space="0" w:color="auto"/>
            </w:tcBorders>
          </w:tcPr>
          <w:p w:rsidR="00153120" w:rsidRPr="00FE4BD9" w:rsidRDefault="00153120" w:rsidP="002B7C51">
            <w:pPr>
              <w:shd w:val="clear" w:color="auto" w:fill="FFFFFF"/>
              <w:rPr>
                <w:bCs/>
                <w:sz w:val="26"/>
                <w:szCs w:val="26"/>
              </w:rPr>
            </w:pPr>
            <w:r w:rsidRPr="00FE4BD9">
              <w:rPr>
                <w:bCs/>
                <w:sz w:val="26"/>
                <w:szCs w:val="26"/>
              </w:rPr>
              <w:t>Своевременность постановки на воинский учёт;</w:t>
            </w:r>
          </w:p>
          <w:p w:rsidR="00153120" w:rsidRPr="00FE4BD9" w:rsidRDefault="00153120" w:rsidP="002B7C51">
            <w:pPr>
              <w:shd w:val="clear" w:color="auto" w:fill="FFFFFF"/>
              <w:jc w:val="both"/>
              <w:rPr>
                <w:bCs/>
                <w:sz w:val="26"/>
                <w:szCs w:val="26"/>
              </w:rPr>
            </w:pPr>
          </w:p>
        </w:tc>
      </w:tr>
    </w:tbl>
    <w:p w:rsidR="00153120" w:rsidRDefault="00153120" w:rsidP="00153120">
      <w:pPr>
        <w:ind w:left="-180" w:firstLine="900"/>
        <w:jc w:val="center"/>
        <w:rPr>
          <w:caps/>
          <w:sz w:val="28"/>
          <w:szCs w:val="28"/>
        </w:rPr>
      </w:pPr>
    </w:p>
    <w:p w:rsidR="002B7C51" w:rsidRPr="008F33B9" w:rsidRDefault="002B7C51" w:rsidP="002B7C51">
      <w:pPr>
        <w:spacing w:line="276" w:lineRule="auto"/>
        <w:jc w:val="right"/>
        <w:rPr>
          <w:b/>
          <w:sz w:val="26"/>
          <w:szCs w:val="26"/>
        </w:rPr>
      </w:pPr>
      <w:r w:rsidRPr="008F33B9">
        <w:rPr>
          <w:b/>
          <w:sz w:val="26"/>
          <w:szCs w:val="26"/>
        </w:rPr>
        <w:t xml:space="preserve">Таблица 3 </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253"/>
      </w:tblGrid>
      <w:tr w:rsidR="002B7C51" w:rsidRPr="005F65C9" w:rsidTr="005F65C9">
        <w:tc>
          <w:tcPr>
            <w:tcW w:w="5387" w:type="dxa"/>
          </w:tcPr>
          <w:p w:rsidR="002B7C51" w:rsidRPr="005F65C9" w:rsidRDefault="002B7C51" w:rsidP="002B7C51">
            <w:pPr>
              <w:jc w:val="center"/>
              <w:rPr>
                <w:b/>
                <w:sz w:val="26"/>
                <w:szCs w:val="26"/>
              </w:rPr>
            </w:pPr>
            <w:r w:rsidRPr="005F65C9">
              <w:rPr>
                <w:b/>
                <w:sz w:val="26"/>
                <w:szCs w:val="26"/>
              </w:rPr>
              <w:t>Результаты (умения, знания)</w:t>
            </w:r>
          </w:p>
        </w:tc>
        <w:tc>
          <w:tcPr>
            <w:tcW w:w="4253" w:type="dxa"/>
          </w:tcPr>
          <w:p w:rsidR="002B7C51" w:rsidRPr="005F65C9" w:rsidRDefault="002B7C51" w:rsidP="002B7C51">
            <w:pPr>
              <w:jc w:val="center"/>
              <w:rPr>
                <w:b/>
                <w:sz w:val="26"/>
                <w:szCs w:val="26"/>
              </w:rPr>
            </w:pPr>
            <w:r w:rsidRPr="005F65C9">
              <w:rPr>
                <w:b/>
                <w:sz w:val="26"/>
                <w:szCs w:val="26"/>
              </w:rPr>
              <w:t>Формы и методы контроля и оценки</w:t>
            </w:r>
          </w:p>
        </w:tc>
      </w:tr>
      <w:tr w:rsidR="002B7C51" w:rsidRPr="005F65C9" w:rsidTr="005F65C9">
        <w:tc>
          <w:tcPr>
            <w:tcW w:w="5387" w:type="dxa"/>
          </w:tcPr>
          <w:p w:rsidR="006316ED" w:rsidRPr="005F65C9" w:rsidRDefault="006316ED" w:rsidP="005F65C9">
            <w:pPr>
              <w:pStyle w:val="a9"/>
              <w:shd w:val="clear" w:color="auto" w:fill="FFFFFF"/>
              <w:spacing w:before="0" w:beforeAutospacing="0" w:after="0" w:afterAutospacing="0"/>
              <w:jc w:val="both"/>
              <w:rPr>
                <w:color w:val="333333"/>
                <w:sz w:val="26"/>
                <w:szCs w:val="26"/>
                <w:shd w:val="clear" w:color="auto" w:fill="FFFFFF"/>
              </w:rPr>
            </w:pPr>
            <w:r w:rsidRPr="005F65C9">
              <w:rPr>
                <w:b/>
                <w:color w:val="333333"/>
                <w:sz w:val="26"/>
                <w:szCs w:val="26"/>
                <w:shd w:val="clear" w:color="auto" w:fill="FFFFFF"/>
              </w:rPr>
              <w:t>иметь практический опыт:</w:t>
            </w:r>
          </w:p>
          <w:p w:rsidR="006316ED" w:rsidRPr="005F65C9" w:rsidRDefault="006316ED" w:rsidP="005F65C9">
            <w:pPr>
              <w:pStyle w:val="a9"/>
              <w:shd w:val="clear" w:color="auto" w:fill="FFFFFF"/>
              <w:spacing w:before="0" w:beforeAutospacing="0" w:after="0" w:afterAutospacing="0"/>
              <w:jc w:val="both"/>
              <w:rPr>
                <w:color w:val="333333"/>
                <w:sz w:val="26"/>
                <w:szCs w:val="26"/>
                <w:shd w:val="clear" w:color="auto" w:fill="FFFFFF"/>
              </w:rPr>
            </w:pPr>
            <w:r w:rsidRPr="005F65C9">
              <w:rPr>
                <w:color w:val="333333"/>
                <w:sz w:val="26"/>
                <w:szCs w:val="26"/>
                <w:shd w:val="clear" w:color="auto" w:fill="FFFFFF"/>
              </w:rPr>
              <w:t xml:space="preserve">-сборки сборочных единиц, узлов и механизмов машин, оборудования, агрегатов; </w:t>
            </w:r>
          </w:p>
          <w:p w:rsidR="006316ED" w:rsidRPr="005F65C9" w:rsidRDefault="006316ED" w:rsidP="005F65C9">
            <w:pPr>
              <w:pStyle w:val="a9"/>
              <w:shd w:val="clear" w:color="auto" w:fill="FFFFFF"/>
              <w:spacing w:before="0" w:beforeAutospacing="0" w:after="0" w:afterAutospacing="0"/>
              <w:jc w:val="both"/>
              <w:rPr>
                <w:color w:val="333333"/>
                <w:sz w:val="26"/>
                <w:szCs w:val="26"/>
                <w:shd w:val="clear" w:color="auto" w:fill="FFFFFF"/>
              </w:rPr>
            </w:pPr>
            <w:r w:rsidRPr="005F65C9">
              <w:rPr>
                <w:color w:val="333333"/>
                <w:sz w:val="26"/>
                <w:szCs w:val="26"/>
                <w:shd w:val="clear" w:color="auto" w:fill="FFFFFF"/>
              </w:rPr>
              <w:t xml:space="preserve">-регулировки и испытания сборочных единиц, узлов и механизмов машин, оборудования, агрегатов; </w:t>
            </w:r>
            <w:r w:rsidRPr="005F65C9">
              <w:rPr>
                <w:b/>
                <w:color w:val="333333"/>
                <w:sz w:val="26"/>
                <w:szCs w:val="26"/>
                <w:shd w:val="clear" w:color="auto" w:fill="FFFFFF"/>
              </w:rPr>
              <w:t>уметь:</w:t>
            </w:r>
            <w:r w:rsidRPr="005F65C9">
              <w:rPr>
                <w:color w:val="333333"/>
                <w:sz w:val="26"/>
                <w:szCs w:val="26"/>
                <w:shd w:val="clear" w:color="auto" w:fill="FFFFFF"/>
              </w:rPr>
              <w:t xml:space="preserve"> </w:t>
            </w:r>
          </w:p>
          <w:p w:rsidR="002B7C51" w:rsidRPr="005F65C9" w:rsidRDefault="006316ED" w:rsidP="005F65C9">
            <w:pPr>
              <w:pStyle w:val="a9"/>
              <w:shd w:val="clear" w:color="auto" w:fill="FFFFFF"/>
              <w:spacing w:before="0" w:beforeAutospacing="0" w:after="0" w:afterAutospacing="0"/>
              <w:jc w:val="both"/>
              <w:rPr>
                <w:color w:val="333333"/>
                <w:sz w:val="26"/>
                <w:szCs w:val="26"/>
                <w:shd w:val="clear" w:color="auto" w:fill="FFFFFF"/>
              </w:rPr>
            </w:pPr>
            <w:r w:rsidRPr="005F65C9">
              <w:rPr>
                <w:color w:val="333333"/>
                <w:sz w:val="26"/>
                <w:szCs w:val="26"/>
                <w:shd w:val="clear" w:color="auto" w:fill="FFFFFF"/>
              </w:rPr>
              <w:t xml:space="preserve">обеспечивать безопасность работ; выполнять сборку и регулировку простых узлов и механизмов; выполнять слесарную обработку и пригонку деталей с применением универсальных приспособлений; выполнять сборку узлов и механизмов средней сложности с применением специальных приспособлений; выполнять сборку деталей под прихватку и сварку; выполнять резку заготовок из прутка и листа на ручных ножницах и ножовках; выполнять снятие фасок; сверлить отверстия по разметке, кондуктору на простом сверлильном станке, а также пневматическими и электрическими машинками; нарезать резьбы метчиками и </w:t>
            </w:r>
            <w:r w:rsidRPr="005F65C9">
              <w:rPr>
                <w:color w:val="333333"/>
                <w:sz w:val="26"/>
                <w:szCs w:val="26"/>
                <w:shd w:val="clear" w:color="auto" w:fill="FFFFFF"/>
              </w:rPr>
              <w:lastRenderedPageBreak/>
              <w:t xml:space="preserve">плашками; выполнять разметку простых деталей; соединять детали и узлы пайкой, клеями, болтами и холодной клепкой; выполнять разметку, шабрение, притирку деталей и узлов средней сложности; выполнять элементарные расчеты по определению допусков, посадок и конусности; выполнять пайку различными припоями; выполнять сборку сложных машин, агрегатов и станков под руководством слесаря более высокой квалификации; управлять подъемно-транспортным оборудованием с пола; выполнять </w:t>
            </w:r>
            <w:proofErr w:type="spellStart"/>
            <w:r w:rsidRPr="005F65C9">
              <w:rPr>
                <w:color w:val="333333"/>
                <w:sz w:val="26"/>
                <w:szCs w:val="26"/>
                <w:shd w:val="clear" w:color="auto" w:fill="FFFFFF"/>
              </w:rPr>
              <w:t>строповку</w:t>
            </w:r>
            <w:proofErr w:type="spellEnd"/>
            <w:r w:rsidRPr="005F65C9">
              <w:rPr>
                <w:color w:val="333333"/>
                <w:sz w:val="26"/>
                <w:szCs w:val="26"/>
                <w:shd w:val="clear" w:color="auto" w:fill="FFFFFF"/>
              </w:rPr>
              <w:t xml:space="preserve"> и увязку грузов для подъема, перемещения; выполнять установку и складирование; выполнять разделку внутренних пазов, шлицевых соединений </w:t>
            </w:r>
            <w:proofErr w:type="spellStart"/>
            <w:r w:rsidRPr="005F65C9">
              <w:rPr>
                <w:color w:val="333333"/>
                <w:sz w:val="26"/>
                <w:szCs w:val="26"/>
                <w:shd w:val="clear" w:color="auto" w:fill="FFFFFF"/>
              </w:rPr>
              <w:t>эвольвентных</w:t>
            </w:r>
            <w:proofErr w:type="spellEnd"/>
            <w:r w:rsidRPr="005F65C9">
              <w:rPr>
                <w:color w:val="333333"/>
                <w:sz w:val="26"/>
                <w:szCs w:val="26"/>
                <w:shd w:val="clear" w:color="auto" w:fill="FFFFFF"/>
              </w:rPr>
              <w:t xml:space="preserve"> и простых; выполнять подгонку натягов и зазоров, центрирование монтируемых деталей, узлов и агрегатов; выполнять монтаж трубопроводов, работающих под давлением воздуха и агрессивных </w:t>
            </w:r>
            <w:proofErr w:type="spellStart"/>
            <w:r w:rsidRPr="005F65C9">
              <w:rPr>
                <w:color w:val="333333"/>
                <w:sz w:val="26"/>
                <w:szCs w:val="26"/>
                <w:shd w:val="clear" w:color="auto" w:fill="FFFFFF"/>
              </w:rPr>
              <w:t>спецпродуктов</w:t>
            </w:r>
            <w:proofErr w:type="spellEnd"/>
            <w:r w:rsidRPr="005F65C9">
              <w:rPr>
                <w:color w:val="333333"/>
                <w:sz w:val="26"/>
                <w:szCs w:val="26"/>
                <w:shd w:val="clear" w:color="auto" w:fill="FFFFFF"/>
              </w:rPr>
              <w:t xml:space="preserve">; выполнять статическую и динамическую балансировку узлов машин и деталей сложной конфигурации на специальных балансировочных станках; устранять дефекты, обнаруженные при сборке и испытании узлов, агрегатов, машин; запрессовывать детали на гидравлических и винтовых механических прессах; участвовать в монтаже и демонтаже испытательных стендов, в сборке, регулировке и испытании сложных экспериментальных и уникальных машин под руководством слесаря более высокой квалификации; выполнять сборку, регулировку и отладку сложных машин, контрольно-измерительной аппаратуры, пультов и приборов, уникальных и прецизионных агрегатов и машин, подборку и сборку крупногабаритных и комбинированных подшипников; испытывать сосуды, работающие под давлением, а также испытывать на глубокий вакуум; выполнять снятие необходимых диаграмм и характеристик по результатам испытания и сдачу машин ОТК; проводить испытания собранных узлов и механизмов на стендах и прессах гидравлического давления, на </w:t>
            </w:r>
            <w:r w:rsidRPr="005F65C9">
              <w:rPr>
                <w:color w:val="333333"/>
                <w:sz w:val="26"/>
                <w:szCs w:val="26"/>
                <w:shd w:val="clear" w:color="auto" w:fill="FFFFFF"/>
              </w:rPr>
              <w:lastRenderedPageBreak/>
              <w:t xml:space="preserve">специальных установках; собирать, регулировать и испытывать узлы и механизмы средней сложности; устранять дефекты, обнаруженные при сборке и испытании узлов и механизмов; выполнять регулировку зубчатых передач с установкой заданных чертежом и техническими условиями боковых и радиальных зазоров; выполнять статическую и динамическую балансировку различных деталей простой конфигурации на специальных балансировочных станках с искровым диском, призмах и роликах; выполнять сборку, регулировку и испытание сложных узлов агрегатов, машин и станков; выполнять притирку и шабрение сопрягаемых поверхностей сложных деталей и узлов; выполнять монтаж и демонтаж испытательных стендов; проверять сложное уникальное и прецизионное металлорежущее оборудование на точность и соответствие техническим условиям; выполнять монтаж трубопроводов, работающих под высоким давлением воздуха (газа) и </w:t>
            </w:r>
            <w:proofErr w:type="spellStart"/>
            <w:r w:rsidRPr="005F65C9">
              <w:rPr>
                <w:color w:val="333333"/>
                <w:sz w:val="26"/>
                <w:szCs w:val="26"/>
                <w:shd w:val="clear" w:color="auto" w:fill="FFFFFF"/>
              </w:rPr>
              <w:t>спецпродуктов</w:t>
            </w:r>
            <w:proofErr w:type="spellEnd"/>
            <w:r w:rsidRPr="005F65C9">
              <w:rPr>
                <w:color w:val="333333"/>
                <w:sz w:val="26"/>
                <w:szCs w:val="26"/>
                <w:shd w:val="clear" w:color="auto" w:fill="FFFFFF"/>
              </w:rPr>
              <w:t>; выполнять статическую и динамическую балансировку деталей и узлов сложной конфигурации;</w:t>
            </w:r>
          </w:p>
        </w:tc>
        <w:tc>
          <w:tcPr>
            <w:tcW w:w="4253" w:type="dxa"/>
          </w:tcPr>
          <w:p w:rsidR="002B7C51" w:rsidRPr="005F65C9" w:rsidRDefault="002B7C51" w:rsidP="002B7C51">
            <w:pPr>
              <w:suppressAutoHyphens/>
              <w:jc w:val="both"/>
              <w:rPr>
                <w:sz w:val="26"/>
                <w:szCs w:val="26"/>
              </w:rPr>
            </w:pPr>
            <w:r w:rsidRPr="005F65C9">
              <w:rPr>
                <w:sz w:val="26"/>
                <w:szCs w:val="26"/>
              </w:rPr>
              <w:lastRenderedPageBreak/>
              <w:t>Текущий контроль в форме: защиты выполнения практических работ, устного фронтального опроса, выполнения контрольных и проверочных работ, выступлений на занятиях, подготовка рефератов, докладов, презентаций, тестирование по темам соответствующего МДК. Проверка результатов самостоятельной работы обучающихся.</w:t>
            </w:r>
          </w:p>
          <w:p w:rsidR="002B7C51" w:rsidRPr="005F65C9" w:rsidRDefault="002B7C51" w:rsidP="002B7C51">
            <w:pPr>
              <w:suppressAutoHyphens/>
              <w:jc w:val="both"/>
              <w:rPr>
                <w:sz w:val="26"/>
                <w:szCs w:val="26"/>
              </w:rPr>
            </w:pPr>
            <w:r w:rsidRPr="005F65C9">
              <w:rPr>
                <w:sz w:val="26"/>
                <w:szCs w:val="26"/>
              </w:rPr>
              <w:t>Сбор свидетельств освоения компетенций.</w:t>
            </w:r>
          </w:p>
        </w:tc>
      </w:tr>
      <w:tr w:rsidR="002B7C51" w:rsidRPr="005F65C9" w:rsidTr="005F65C9">
        <w:tc>
          <w:tcPr>
            <w:tcW w:w="5387" w:type="dxa"/>
          </w:tcPr>
          <w:p w:rsidR="002B7C51" w:rsidRPr="005F65C9" w:rsidRDefault="005F65C9" w:rsidP="005F65C9">
            <w:pPr>
              <w:pStyle w:val="a9"/>
              <w:shd w:val="clear" w:color="auto" w:fill="FFFFFF"/>
              <w:spacing w:before="0" w:beforeAutospacing="0" w:after="0" w:afterAutospacing="0"/>
              <w:jc w:val="both"/>
              <w:rPr>
                <w:color w:val="000000"/>
                <w:sz w:val="26"/>
                <w:szCs w:val="26"/>
              </w:rPr>
            </w:pPr>
            <w:r w:rsidRPr="005F65C9">
              <w:rPr>
                <w:b/>
                <w:color w:val="333333"/>
                <w:sz w:val="26"/>
                <w:szCs w:val="26"/>
                <w:shd w:val="clear" w:color="auto" w:fill="FFFFFF"/>
              </w:rPr>
              <w:lastRenderedPageBreak/>
              <w:t>знать:</w:t>
            </w:r>
            <w:r w:rsidRPr="005F65C9">
              <w:rPr>
                <w:color w:val="333333"/>
                <w:sz w:val="26"/>
                <w:szCs w:val="26"/>
                <w:shd w:val="clear" w:color="auto" w:fill="FFFFFF"/>
              </w:rPr>
              <w:t xml:space="preserve"> технику безопасности при работе; технические условия на собираемые узлы и механизмы, наименование и назначение рабочего инструмента; способы устранения деформаций при термической обработке и сварке; причины появления коррозии и способы борьбы с ней; правила разметки простых и сложных деталей и узлов; устройство и принцип работы собираемых узлов, механизмов и станков, технические условия на их сборку; механические свойства обрабатываемых металлов и влияние термической обработки на них; виды заклепочных швов и сварных соединений и условий обеспечения их прочности; состав туго- и легкоплавких припоев, флюсов, протрав и способы их приготовления; правила заточки и доводки слесарного инструмента; квалитеты и параметры шероховатости; способы разметки деталей средней сложности; конструкцию, кинематическую </w:t>
            </w:r>
            <w:r w:rsidRPr="005F65C9">
              <w:rPr>
                <w:color w:val="333333"/>
                <w:sz w:val="26"/>
                <w:szCs w:val="26"/>
                <w:shd w:val="clear" w:color="auto" w:fill="FFFFFF"/>
              </w:rPr>
              <w:lastRenderedPageBreak/>
              <w:t>схему и принцип работы собираемых узлов механизмов, станков, приборов, агрегатов и машин; принципы взаимозаменяемости деталей и узлов; способ термообработки и доводки сложного слесарного инструмента; способы предупреждения и устранения деформации металлов и внутренних напряжений при термической обработке и сварке; технические условия на установку, регулировку, испытания, сдачу и приемку собранных узлов машин и агрегатов и их эксплуатационные данные; приемы сборки и регулировки машин и режимы испытаний; меры предупреждения деформаций деталей; правила проверки станков.</w:t>
            </w:r>
          </w:p>
        </w:tc>
        <w:tc>
          <w:tcPr>
            <w:tcW w:w="4253" w:type="dxa"/>
          </w:tcPr>
          <w:p w:rsidR="002B7C51" w:rsidRPr="005F65C9" w:rsidRDefault="002B7C51" w:rsidP="002B7C51">
            <w:pPr>
              <w:suppressAutoHyphens/>
              <w:jc w:val="both"/>
              <w:rPr>
                <w:sz w:val="26"/>
                <w:szCs w:val="26"/>
              </w:rPr>
            </w:pPr>
            <w:r w:rsidRPr="005F65C9">
              <w:rPr>
                <w:sz w:val="26"/>
                <w:szCs w:val="26"/>
              </w:rPr>
              <w:lastRenderedPageBreak/>
              <w:t xml:space="preserve">Текущий контроль в форме: защиты выполнения лабораторных и практических работ, устного фронтального опроса, выполнения контрольных и проверочных работ, выступлений </w:t>
            </w:r>
            <w:proofErr w:type="gramStart"/>
            <w:r w:rsidRPr="005F65C9">
              <w:rPr>
                <w:sz w:val="26"/>
                <w:szCs w:val="26"/>
              </w:rPr>
              <w:t>на  занятиях</w:t>
            </w:r>
            <w:proofErr w:type="gramEnd"/>
            <w:r w:rsidRPr="005F65C9">
              <w:rPr>
                <w:sz w:val="26"/>
                <w:szCs w:val="26"/>
              </w:rPr>
              <w:t xml:space="preserve">, подготовка рефератов, докладов, презентаций, тестирование по темам соответствующего МДК. </w:t>
            </w:r>
          </w:p>
          <w:p w:rsidR="002B7C51" w:rsidRPr="005F65C9" w:rsidRDefault="002B7C51" w:rsidP="002B7C51">
            <w:pPr>
              <w:suppressAutoHyphens/>
              <w:jc w:val="both"/>
              <w:rPr>
                <w:sz w:val="26"/>
                <w:szCs w:val="26"/>
              </w:rPr>
            </w:pPr>
            <w:r w:rsidRPr="005F65C9">
              <w:rPr>
                <w:sz w:val="26"/>
                <w:szCs w:val="26"/>
              </w:rPr>
              <w:t>Проверка результатов самостоятельной работы обучающихся.</w:t>
            </w:r>
          </w:p>
          <w:p w:rsidR="002B7C51" w:rsidRPr="005F65C9" w:rsidRDefault="002B7C51" w:rsidP="002B7C51">
            <w:pPr>
              <w:suppressAutoHyphens/>
              <w:jc w:val="both"/>
              <w:rPr>
                <w:sz w:val="26"/>
                <w:szCs w:val="26"/>
              </w:rPr>
            </w:pPr>
            <w:r w:rsidRPr="005F65C9">
              <w:rPr>
                <w:sz w:val="26"/>
                <w:szCs w:val="26"/>
              </w:rPr>
              <w:t>Сбор свидетельств освоения компетенций.</w:t>
            </w:r>
          </w:p>
          <w:p w:rsidR="002B7C51" w:rsidRPr="005F65C9" w:rsidRDefault="002B7C51" w:rsidP="002B7C51">
            <w:pPr>
              <w:suppressAutoHyphens/>
              <w:jc w:val="both"/>
              <w:rPr>
                <w:iCs/>
                <w:sz w:val="26"/>
                <w:szCs w:val="26"/>
              </w:rPr>
            </w:pPr>
            <w:r w:rsidRPr="005F65C9">
              <w:rPr>
                <w:iCs/>
                <w:sz w:val="26"/>
                <w:szCs w:val="26"/>
              </w:rPr>
              <w:t>Разработка и защита курсового проекта.</w:t>
            </w:r>
          </w:p>
        </w:tc>
      </w:tr>
    </w:tbl>
    <w:p w:rsidR="00153120" w:rsidRDefault="00153120" w:rsidP="00153120">
      <w:pPr>
        <w:ind w:left="-180" w:firstLine="900"/>
        <w:jc w:val="center"/>
        <w:rPr>
          <w:b/>
          <w:caps/>
          <w:sz w:val="28"/>
          <w:szCs w:val="28"/>
        </w:rPr>
      </w:pPr>
    </w:p>
    <w:p w:rsidR="00153120" w:rsidRDefault="00153120" w:rsidP="00153120">
      <w:pPr>
        <w:ind w:left="-180" w:firstLine="900"/>
        <w:jc w:val="center"/>
        <w:rPr>
          <w:b/>
          <w:caps/>
          <w:sz w:val="28"/>
          <w:szCs w:val="28"/>
        </w:rPr>
      </w:pPr>
    </w:p>
    <w:p w:rsidR="00153120" w:rsidRPr="005F65C9" w:rsidRDefault="00153120" w:rsidP="00153120">
      <w:pPr>
        <w:ind w:left="-180" w:firstLine="900"/>
        <w:jc w:val="center"/>
        <w:rPr>
          <w:b/>
          <w:caps/>
          <w:sz w:val="26"/>
          <w:szCs w:val="26"/>
        </w:rPr>
      </w:pPr>
    </w:p>
    <w:p w:rsidR="00153120" w:rsidRPr="005F65C9" w:rsidRDefault="00153120" w:rsidP="00153120">
      <w:pPr>
        <w:ind w:left="-180" w:firstLine="900"/>
        <w:jc w:val="center"/>
        <w:rPr>
          <w:b/>
          <w:caps/>
          <w:sz w:val="26"/>
          <w:szCs w:val="26"/>
        </w:rPr>
      </w:pPr>
      <w:r w:rsidRPr="005F65C9">
        <w:rPr>
          <w:b/>
          <w:caps/>
          <w:sz w:val="26"/>
          <w:szCs w:val="26"/>
        </w:rPr>
        <w:t>3. Формы контроля и оценивания элементов профессионального модуля</w:t>
      </w:r>
    </w:p>
    <w:p w:rsidR="005F65C9" w:rsidRDefault="005F65C9" w:rsidP="00153120">
      <w:pPr>
        <w:spacing w:line="360" w:lineRule="auto"/>
        <w:ind w:firstLine="900"/>
        <w:jc w:val="right"/>
        <w:rPr>
          <w:sz w:val="26"/>
          <w:szCs w:val="26"/>
        </w:rPr>
      </w:pPr>
    </w:p>
    <w:p w:rsidR="00153120" w:rsidRPr="005F65C9" w:rsidRDefault="00153120" w:rsidP="00153120">
      <w:pPr>
        <w:spacing w:line="360" w:lineRule="auto"/>
        <w:ind w:firstLine="900"/>
        <w:jc w:val="right"/>
        <w:rPr>
          <w:sz w:val="26"/>
          <w:szCs w:val="26"/>
        </w:rPr>
      </w:pPr>
      <w:r w:rsidRPr="005F65C9">
        <w:rPr>
          <w:sz w:val="26"/>
          <w:szCs w:val="26"/>
        </w:rPr>
        <w:t>Таблица 3.</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2"/>
        <w:gridCol w:w="3098"/>
        <w:gridCol w:w="3240"/>
      </w:tblGrid>
      <w:tr w:rsidR="00153120" w:rsidRPr="005F65C9" w:rsidTr="002B7C51">
        <w:tc>
          <w:tcPr>
            <w:tcW w:w="3562" w:type="dxa"/>
            <w:vMerge w:val="restart"/>
            <w:tcBorders>
              <w:top w:val="single" w:sz="4" w:space="0" w:color="auto"/>
              <w:left w:val="single" w:sz="4" w:space="0" w:color="auto"/>
              <w:bottom w:val="single" w:sz="4" w:space="0" w:color="auto"/>
              <w:right w:val="single" w:sz="4" w:space="0" w:color="auto"/>
            </w:tcBorders>
            <w:hideMark/>
          </w:tcPr>
          <w:p w:rsidR="00153120" w:rsidRPr="005F65C9" w:rsidRDefault="00153120" w:rsidP="002B7C51">
            <w:pPr>
              <w:pStyle w:val="a3"/>
              <w:spacing w:after="0" w:line="240" w:lineRule="auto"/>
              <w:ind w:left="-97" w:firstLine="97"/>
              <w:jc w:val="center"/>
              <w:rPr>
                <w:sz w:val="26"/>
                <w:szCs w:val="26"/>
              </w:rPr>
            </w:pPr>
            <w:r w:rsidRPr="005F65C9">
              <w:rPr>
                <w:sz w:val="26"/>
                <w:szCs w:val="26"/>
              </w:rPr>
              <w:t xml:space="preserve">Элементы </w:t>
            </w:r>
            <w:proofErr w:type="gramStart"/>
            <w:r w:rsidRPr="005F65C9">
              <w:rPr>
                <w:sz w:val="26"/>
                <w:szCs w:val="26"/>
              </w:rPr>
              <w:t>профессионального  модуля</w:t>
            </w:r>
            <w:proofErr w:type="gramEnd"/>
          </w:p>
        </w:tc>
        <w:tc>
          <w:tcPr>
            <w:tcW w:w="6338" w:type="dxa"/>
            <w:gridSpan w:val="2"/>
            <w:tcBorders>
              <w:top w:val="single" w:sz="4" w:space="0" w:color="auto"/>
              <w:left w:val="single" w:sz="4" w:space="0" w:color="auto"/>
              <w:bottom w:val="single" w:sz="4" w:space="0" w:color="auto"/>
              <w:right w:val="single" w:sz="4" w:space="0" w:color="auto"/>
            </w:tcBorders>
            <w:hideMark/>
          </w:tcPr>
          <w:p w:rsidR="00153120" w:rsidRPr="005F65C9" w:rsidRDefault="00153120" w:rsidP="002B7C51">
            <w:pPr>
              <w:pStyle w:val="a3"/>
              <w:spacing w:after="0" w:line="240" w:lineRule="auto"/>
              <w:ind w:left="0"/>
              <w:jc w:val="center"/>
              <w:rPr>
                <w:sz w:val="26"/>
                <w:szCs w:val="26"/>
              </w:rPr>
            </w:pPr>
            <w:r w:rsidRPr="005F65C9">
              <w:rPr>
                <w:sz w:val="26"/>
                <w:szCs w:val="26"/>
              </w:rPr>
              <w:t>Формы и методы оценивания по видам контроля</w:t>
            </w:r>
          </w:p>
        </w:tc>
      </w:tr>
      <w:tr w:rsidR="00A51DB1" w:rsidRPr="005F65C9" w:rsidTr="002B7C51">
        <w:tc>
          <w:tcPr>
            <w:tcW w:w="0" w:type="auto"/>
            <w:vMerge/>
            <w:tcBorders>
              <w:top w:val="single" w:sz="4" w:space="0" w:color="auto"/>
              <w:left w:val="single" w:sz="4" w:space="0" w:color="auto"/>
              <w:bottom w:val="single" w:sz="4" w:space="0" w:color="auto"/>
              <w:right w:val="single" w:sz="4" w:space="0" w:color="auto"/>
            </w:tcBorders>
            <w:vAlign w:val="center"/>
            <w:hideMark/>
          </w:tcPr>
          <w:p w:rsidR="00153120" w:rsidRPr="005F65C9" w:rsidRDefault="00153120" w:rsidP="002B7C51">
            <w:pPr>
              <w:rPr>
                <w:rFonts w:eastAsia="Calibri"/>
                <w:sz w:val="26"/>
                <w:szCs w:val="26"/>
                <w:lang w:eastAsia="en-US"/>
              </w:rPr>
            </w:pPr>
          </w:p>
        </w:tc>
        <w:tc>
          <w:tcPr>
            <w:tcW w:w="3098" w:type="dxa"/>
            <w:tcBorders>
              <w:top w:val="single" w:sz="4" w:space="0" w:color="auto"/>
              <w:left w:val="single" w:sz="4" w:space="0" w:color="auto"/>
              <w:bottom w:val="single" w:sz="4" w:space="0" w:color="auto"/>
              <w:right w:val="single" w:sz="4" w:space="0" w:color="auto"/>
            </w:tcBorders>
            <w:hideMark/>
          </w:tcPr>
          <w:p w:rsidR="00153120" w:rsidRPr="005F65C9" w:rsidRDefault="00153120" w:rsidP="002B7C51">
            <w:pPr>
              <w:pStyle w:val="a3"/>
              <w:spacing w:after="0" w:line="240" w:lineRule="auto"/>
              <w:ind w:left="0"/>
              <w:jc w:val="center"/>
              <w:rPr>
                <w:sz w:val="26"/>
                <w:szCs w:val="26"/>
              </w:rPr>
            </w:pPr>
            <w:r w:rsidRPr="005F65C9">
              <w:rPr>
                <w:sz w:val="26"/>
                <w:szCs w:val="26"/>
              </w:rPr>
              <w:t xml:space="preserve">Текущий контроль </w:t>
            </w:r>
          </w:p>
        </w:tc>
        <w:tc>
          <w:tcPr>
            <w:tcW w:w="3240" w:type="dxa"/>
            <w:tcBorders>
              <w:top w:val="single" w:sz="4" w:space="0" w:color="auto"/>
              <w:left w:val="single" w:sz="4" w:space="0" w:color="auto"/>
              <w:bottom w:val="single" w:sz="4" w:space="0" w:color="auto"/>
              <w:right w:val="single" w:sz="4" w:space="0" w:color="auto"/>
            </w:tcBorders>
            <w:hideMark/>
          </w:tcPr>
          <w:p w:rsidR="00153120" w:rsidRPr="005F65C9" w:rsidRDefault="00153120" w:rsidP="002B7C51">
            <w:pPr>
              <w:pStyle w:val="a3"/>
              <w:spacing w:after="0" w:line="240" w:lineRule="auto"/>
              <w:ind w:left="0"/>
              <w:jc w:val="center"/>
              <w:rPr>
                <w:sz w:val="26"/>
                <w:szCs w:val="26"/>
              </w:rPr>
            </w:pPr>
            <w:r w:rsidRPr="005F65C9">
              <w:rPr>
                <w:sz w:val="26"/>
                <w:szCs w:val="26"/>
              </w:rPr>
              <w:t>Промежуточная аттестация</w:t>
            </w:r>
          </w:p>
        </w:tc>
      </w:tr>
      <w:tr w:rsidR="00A51DB1" w:rsidRPr="005F65C9" w:rsidTr="002B7C51">
        <w:tc>
          <w:tcPr>
            <w:tcW w:w="3562" w:type="dxa"/>
            <w:tcBorders>
              <w:top w:val="single" w:sz="4" w:space="0" w:color="auto"/>
              <w:left w:val="single" w:sz="4" w:space="0" w:color="auto"/>
              <w:bottom w:val="single" w:sz="4" w:space="0" w:color="auto"/>
              <w:right w:val="single" w:sz="4" w:space="0" w:color="auto"/>
            </w:tcBorders>
          </w:tcPr>
          <w:p w:rsidR="00153120" w:rsidRPr="005F65C9" w:rsidRDefault="00153120" w:rsidP="002B7C51">
            <w:pPr>
              <w:pStyle w:val="a3"/>
              <w:spacing w:after="0" w:line="240" w:lineRule="auto"/>
              <w:ind w:left="0"/>
              <w:rPr>
                <w:sz w:val="26"/>
                <w:szCs w:val="26"/>
              </w:rPr>
            </w:pPr>
            <w:r w:rsidRPr="005F65C9">
              <w:rPr>
                <w:sz w:val="26"/>
                <w:szCs w:val="26"/>
              </w:rPr>
              <w:t xml:space="preserve">МДК 02.01 </w:t>
            </w:r>
          </w:p>
        </w:tc>
        <w:tc>
          <w:tcPr>
            <w:tcW w:w="3098" w:type="dxa"/>
            <w:tcBorders>
              <w:top w:val="single" w:sz="4" w:space="0" w:color="auto"/>
              <w:left w:val="single" w:sz="4" w:space="0" w:color="auto"/>
              <w:bottom w:val="single" w:sz="4" w:space="0" w:color="auto"/>
              <w:right w:val="single" w:sz="4" w:space="0" w:color="auto"/>
            </w:tcBorders>
          </w:tcPr>
          <w:p w:rsidR="00153120" w:rsidRPr="005F65C9" w:rsidRDefault="00153120" w:rsidP="002B7C51">
            <w:pPr>
              <w:pStyle w:val="a3"/>
              <w:spacing w:after="0" w:line="240" w:lineRule="auto"/>
              <w:ind w:left="0"/>
              <w:rPr>
                <w:sz w:val="26"/>
                <w:szCs w:val="26"/>
              </w:rPr>
            </w:pPr>
            <w:r w:rsidRPr="005F65C9">
              <w:rPr>
                <w:sz w:val="26"/>
                <w:szCs w:val="26"/>
              </w:rPr>
              <w:t xml:space="preserve">Оценка выполнение практических работ </w:t>
            </w:r>
          </w:p>
        </w:tc>
        <w:tc>
          <w:tcPr>
            <w:tcW w:w="3240" w:type="dxa"/>
            <w:tcBorders>
              <w:top w:val="single" w:sz="4" w:space="0" w:color="auto"/>
              <w:left w:val="single" w:sz="4" w:space="0" w:color="auto"/>
              <w:bottom w:val="single" w:sz="4" w:space="0" w:color="auto"/>
              <w:right w:val="single" w:sz="4" w:space="0" w:color="auto"/>
            </w:tcBorders>
          </w:tcPr>
          <w:p w:rsidR="00153120" w:rsidRPr="005F65C9" w:rsidRDefault="00153120" w:rsidP="002B7C51">
            <w:pPr>
              <w:pStyle w:val="a3"/>
              <w:spacing w:after="0" w:line="240" w:lineRule="auto"/>
              <w:ind w:left="0"/>
              <w:rPr>
                <w:sz w:val="26"/>
                <w:szCs w:val="26"/>
              </w:rPr>
            </w:pPr>
            <w:r w:rsidRPr="005F65C9">
              <w:rPr>
                <w:sz w:val="26"/>
                <w:szCs w:val="26"/>
              </w:rPr>
              <w:t>Дифференцированный зачет</w:t>
            </w:r>
          </w:p>
        </w:tc>
      </w:tr>
      <w:tr w:rsidR="00A51DB1" w:rsidRPr="005F65C9" w:rsidTr="002B7C51">
        <w:tc>
          <w:tcPr>
            <w:tcW w:w="3562" w:type="dxa"/>
            <w:tcBorders>
              <w:top w:val="single" w:sz="4" w:space="0" w:color="auto"/>
              <w:left w:val="single" w:sz="4" w:space="0" w:color="auto"/>
              <w:bottom w:val="single" w:sz="4" w:space="0" w:color="auto"/>
              <w:right w:val="single" w:sz="4" w:space="0" w:color="auto"/>
            </w:tcBorders>
          </w:tcPr>
          <w:p w:rsidR="00A51DB1" w:rsidRPr="005F65C9" w:rsidRDefault="00A51DB1" w:rsidP="002B7C51">
            <w:pPr>
              <w:pStyle w:val="a3"/>
              <w:spacing w:after="0" w:line="240" w:lineRule="auto"/>
              <w:ind w:left="0"/>
              <w:rPr>
                <w:sz w:val="26"/>
                <w:szCs w:val="26"/>
              </w:rPr>
            </w:pPr>
            <w:r w:rsidRPr="005F65C9">
              <w:rPr>
                <w:sz w:val="26"/>
                <w:szCs w:val="26"/>
              </w:rPr>
              <w:t>УП 02</w:t>
            </w:r>
          </w:p>
        </w:tc>
        <w:tc>
          <w:tcPr>
            <w:tcW w:w="3098" w:type="dxa"/>
            <w:tcBorders>
              <w:top w:val="single" w:sz="4" w:space="0" w:color="auto"/>
              <w:left w:val="single" w:sz="4" w:space="0" w:color="auto"/>
              <w:bottom w:val="single" w:sz="4" w:space="0" w:color="auto"/>
              <w:right w:val="single" w:sz="4" w:space="0" w:color="auto"/>
            </w:tcBorders>
          </w:tcPr>
          <w:p w:rsidR="00A51DB1" w:rsidRPr="005F65C9" w:rsidRDefault="00A51DB1" w:rsidP="002B7C51">
            <w:pPr>
              <w:pStyle w:val="a3"/>
              <w:spacing w:after="0" w:line="240" w:lineRule="auto"/>
              <w:ind w:left="0"/>
              <w:rPr>
                <w:sz w:val="26"/>
                <w:szCs w:val="26"/>
              </w:rPr>
            </w:pPr>
            <w:r w:rsidRPr="005F65C9">
              <w:rPr>
                <w:sz w:val="26"/>
                <w:szCs w:val="26"/>
              </w:rPr>
              <w:t>Оценка выполнение работ по учебной практике</w:t>
            </w:r>
          </w:p>
        </w:tc>
        <w:tc>
          <w:tcPr>
            <w:tcW w:w="3240" w:type="dxa"/>
            <w:vMerge w:val="restart"/>
            <w:tcBorders>
              <w:top w:val="single" w:sz="4" w:space="0" w:color="auto"/>
              <w:left w:val="single" w:sz="4" w:space="0" w:color="auto"/>
              <w:right w:val="single" w:sz="4" w:space="0" w:color="auto"/>
            </w:tcBorders>
          </w:tcPr>
          <w:p w:rsidR="00A51DB1" w:rsidRPr="005F65C9" w:rsidRDefault="00A51DB1" w:rsidP="002B7C51">
            <w:pPr>
              <w:pStyle w:val="a3"/>
              <w:spacing w:after="0" w:line="240" w:lineRule="auto"/>
              <w:ind w:left="0"/>
              <w:rPr>
                <w:sz w:val="26"/>
                <w:szCs w:val="26"/>
              </w:rPr>
            </w:pPr>
            <w:r w:rsidRPr="005F65C9">
              <w:rPr>
                <w:sz w:val="26"/>
                <w:szCs w:val="26"/>
              </w:rPr>
              <w:t>Комплексный Дифференцированный зачет</w:t>
            </w:r>
          </w:p>
          <w:p w:rsidR="00A51DB1" w:rsidRPr="005F65C9" w:rsidRDefault="00A51DB1" w:rsidP="002B7C51">
            <w:pPr>
              <w:pStyle w:val="a3"/>
              <w:spacing w:after="0" w:line="240" w:lineRule="auto"/>
              <w:ind w:left="0"/>
              <w:rPr>
                <w:sz w:val="26"/>
                <w:szCs w:val="26"/>
              </w:rPr>
            </w:pPr>
          </w:p>
        </w:tc>
      </w:tr>
      <w:tr w:rsidR="00A51DB1" w:rsidRPr="005F65C9" w:rsidTr="002B7C51">
        <w:tc>
          <w:tcPr>
            <w:tcW w:w="3562" w:type="dxa"/>
            <w:tcBorders>
              <w:top w:val="single" w:sz="4" w:space="0" w:color="auto"/>
              <w:left w:val="single" w:sz="4" w:space="0" w:color="auto"/>
              <w:bottom w:val="single" w:sz="4" w:space="0" w:color="auto"/>
              <w:right w:val="single" w:sz="4" w:space="0" w:color="auto"/>
            </w:tcBorders>
          </w:tcPr>
          <w:p w:rsidR="00A51DB1" w:rsidRPr="005F65C9" w:rsidRDefault="00A51DB1" w:rsidP="002B7C51">
            <w:pPr>
              <w:pStyle w:val="a3"/>
              <w:spacing w:after="0" w:line="240" w:lineRule="auto"/>
              <w:ind w:left="0"/>
              <w:rPr>
                <w:sz w:val="26"/>
                <w:szCs w:val="26"/>
              </w:rPr>
            </w:pPr>
            <w:r w:rsidRPr="005F65C9">
              <w:rPr>
                <w:sz w:val="26"/>
                <w:szCs w:val="26"/>
              </w:rPr>
              <w:t>ПП 02</w:t>
            </w:r>
          </w:p>
        </w:tc>
        <w:tc>
          <w:tcPr>
            <w:tcW w:w="3098" w:type="dxa"/>
            <w:tcBorders>
              <w:top w:val="single" w:sz="4" w:space="0" w:color="auto"/>
              <w:left w:val="single" w:sz="4" w:space="0" w:color="auto"/>
              <w:bottom w:val="single" w:sz="4" w:space="0" w:color="auto"/>
              <w:right w:val="single" w:sz="4" w:space="0" w:color="auto"/>
            </w:tcBorders>
          </w:tcPr>
          <w:p w:rsidR="00A51DB1" w:rsidRPr="005F65C9" w:rsidRDefault="00A51DB1" w:rsidP="00A51DB1">
            <w:pPr>
              <w:pStyle w:val="a3"/>
              <w:spacing w:after="0" w:line="240" w:lineRule="auto"/>
              <w:ind w:left="0"/>
              <w:rPr>
                <w:sz w:val="26"/>
                <w:szCs w:val="26"/>
              </w:rPr>
            </w:pPr>
            <w:r w:rsidRPr="005F65C9">
              <w:rPr>
                <w:sz w:val="26"/>
                <w:szCs w:val="26"/>
              </w:rPr>
              <w:t xml:space="preserve">Оценка выполнение работ по производственной практике </w:t>
            </w:r>
            <w:proofErr w:type="spellStart"/>
            <w:r w:rsidRPr="005F65C9">
              <w:rPr>
                <w:sz w:val="26"/>
                <w:szCs w:val="26"/>
              </w:rPr>
              <w:t>практике</w:t>
            </w:r>
            <w:proofErr w:type="spellEnd"/>
          </w:p>
        </w:tc>
        <w:tc>
          <w:tcPr>
            <w:tcW w:w="3240" w:type="dxa"/>
            <w:vMerge/>
            <w:tcBorders>
              <w:left w:val="single" w:sz="4" w:space="0" w:color="auto"/>
              <w:bottom w:val="single" w:sz="4" w:space="0" w:color="auto"/>
              <w:right w:val="single" w:sz="4" w:space="0" w:color="auto"/>
            </w:tcBorders>
          </w:tcPr>
          <w:p w:rsidR="00A51DB1" w:rsidRPr="005F65C9" w:rsidRDefault="00A51DB1" w:rsidP="002B7C51">
            <w:pPr>
              <w:pStyle w:val="a3"/>
              <w:spacing w:after="0" w:line="240" w:lineRule="auto"/>
              <w:ind w:left="0"/>
              <w:rPr>
                <w:sz w:val="26"/>
                <w:szCs w:val="26"/>
              </w:rPr>
            </w:pPr>
          </w:p>
        </w:tc>
      </w:tr>
      <w:tr w:rsidR="00153120" w:rsidRPr="005F65C9" w:rsidTr="002B7C51">
        <w:tc>
          <w:tcPr>
            <w:tcW w:w="3562" w:type="dxa"/>
            <w:tcBorders>
              <w:top w:val="single" w:sz="4" w:space="0" w:color="auto"/>
              <w:left w:val="single" w:sz="4" w:space="0" w:color="auto"/>
              <w:bottom w:val="single" w:sz="4" w:space="0" w:color="auto"/>
              <w:right w:val="single" w:sz="4" w:space="0" w:color="auto"/>
            </w:tcBorders>
          </w:tcPr>
          <w:p w:rsidR="00153120" w:rsidRPr="005F65C9" w:rsidRDefault="00153120" w:rsidP="002B7C51">
            <w:pPr>
              <w:pStyle w:val="a3"/>
              <w:spacing w:after="0" w:line="240" w:lineRule="auto"/>
              <w:ind w:left="0"/>
              <w:rPr>
                <w:sz w:val="26"/>
                <w:szCs w:val="26"/>
              </w:rPr>
            </w:pPr>
            <w:r w:rsidRPr="005F65C9">
              <w:rPr>
                <w:sz w:val="26"/>
                <w:szCs w:val="26"/>
              </w:rPr>
              <w:t>ПМ 02</w:t>
            </w:r>
          </w:p>
        </w:tc>
        <w:tc>
          <w:tcPr>
            <w:tcW w:w="3098" w:type="dxa"/>
            <w:tcBorders>
              <w:top w:val="single" w:sz="4" w:space="0" w:color="auto"/>
              <w:left w:val="single" w:sz="4" w:space="0" w:color="auto"/>
              <w:bottom w:val="single" w:sz="4" w:space="0" w:color="auto"/>
              <w:right w:val="single" w:sz="4" w:space="0" w:color="auto"/>
            </w:tcBorders>
          </w:tcPr>
          <w:p w:rsidR="00153120" w:rsidRPr="005F65C9" w:rsidRDefault="00153120" w:rsidP="002B7C51">
            <w:pPr>
              <w:pStyle w:val="a3"/>
              <w:spacing w:after="0" w:line="240" w:lineRule="auto"/>
              <w:ind w:left="0"/>
              <w:rPr>
                <w:sz w:val="26"/>
                <w:szCs w:val="26"/>
              </w:rPr>
            </w:pPr>
          </w:p>
        </w:tc>
        <w:tc>
          <w:tcPr>
            <w:tcW w:w="3240" w:type="dxa"/>
            <w:tcBorders>
              <w:top w:val="single" w:sz="4" w:space="0" w:color="auto"/>
              <w:left w:val="single" w:sz="4" w:space="0" w:color="auto"/>
              <w:bottom w:val="single" w:sz="4" w:space="0" w:color="auto"/>
              <w:right w:val="single" w:sz="4" w:space="0" w:color="auto"/>
            </w:tcBorders>
          </w:tcPr>
          <w:p w:rsidR="00153120" w:rsidRPr="005F65C9" w:rsidRDefault="00283C7D" w:rsidP="00283C7D">
            <w:pPr>
              <w:pStyle w:val="a3"/>
              <w:spacing w:after="0" w:line="240" w:lineRule="auto"/>
              <w:ind w:left="0"/>
              <w:rPr>
                <w:sz w:val="26"/>
                <w:szCs w:val="26"/>
              </w:rPr>
            </w:pPr>
            <w:r w:rsidRPr="005F65C9">
              <w:rPr>
                <w:sz w:val="26"/>
                <w:szCs w:val="26"/>
              </w:rPr>
              <w:t xml:space="preserve">экзамен </w:t>
            </w:r>
            <w:r>
              <w:rPr>
                <w:sz w:val="26"/>
                <w:szCs w:val="26"/>
              </w:rPr>
              <w:t>к</w:t>
            </w:r>
            <w:r w:rsidR="00153120" w:rsidRPr="005F65C9">
              <w:rPr>
                <w:sz w:val="26"/>
                <w:szCs w:val="26"/>
              </w:rPr>
              <w:t xml:space="preserve">валификационный </w:t>
            </w:r>
          </w:p>
        </w:tc>
      </w:tr>
    </w:tbl>
    <w:p w:rsidR="00153120" w:rsidRPr="005F65C9" w:rsidRDefault="00153120" w:rsidP="00153120">
      <w:pPr>
        <w:jc w:val="center"/>
        <w:rPr>
          <w:sz w:val="26"/>
          <w:szCs w:val="26"/>
        </w:rPr>
      </w:pPr>
    </w:p>
    <w:p w:rsidR="005F65C9" w:rsidRDefault="005F65C9" w:rsidP="00153120">
      <w:pPr>
        <w:spacing w:line="360" w:lineRule="auto"/>
        <w:jc w:val="center"/>
        <w:rPr>
          <w:b/>
          <w:caps/>
          <w:sz w:val="26"/>
          <w:szCs w:val="26"/>
        </w:rPr>
      </w:pPr>
    </w:p>
    <w:p w:rsidR="005F65C9" w:rsidRDefault="005F65C9" w:rsidP="00153120">
      <w:pPr>
        <w:spacing w:line="360" w:lineRule="auto"/>
        <w:jc w:val="center"/>
        <w:rPr>
          <w:b/>
          <w:caps/>
          <w:sz w:val="26"/>
          <w:szCs w:val="26"/>
        </w:rPr>
      </w:pPr>
    </w:p>
    <w:p w:rsidR="005F65C9" w:rsidRDefault="005F65C9" w:rsidP="00153120">
      <w:pPr>
        <w:spacing w:line="360" w:lineRule="auto"/>
        <w:jc w:val="center"/>
        <w:rPr>
          <w:b/>
          <w:caps/>
          <w:sz w:val="26"/>
          <w:szCs w:val="26"/>
        </w:rPr>
      </w:pPr>
    </w:p>
    <w:p w:rsidR="00283C7D" w:rsidRDefault="00283C7D" w:rsidP="00153120">
      <w:pPr>
        <w:spacing w:line="360" w:lineRule="auto"/>
        <w:jc w:val="center"/>
        <w:rPr>
          <w:b/>
          <w:caps/>
          <w:sz w:val="26"/>
          <w:szCs w:val="26"/>
        </w:rPr>
      </w:pPr>
    </w:p>
    <w:p w:rsidR="00283C7D" w:rsidRDefault="00283C7D" w:rsidP="00153120">
      <w:pPr>
        <w:spacing w:line="360" w:lineRule="auto"/>
        <w:jc w:val="center"/>
        <w:rPr>
          <w:b/>
          <w:caps/>
          <w:sz w:val="26"/>
          <w:szCs w:val="26"/>
        </w:rPr>
      </w:pPr>
    </w:p>
    <w:p w:rsidR="00283C7D" w:rsidRDefault="00283C7D" w:rsidP="00153120">
      <w:pPr>
        <w:spacing w:line="360" w:lineRule="auto"/>
        <w:jc w:val="center"/>
        <w:rPr>
          <w:b/>
          <w:caps/>
          <w:sz w:val="26"/>
          <w:szCs w:val="26"/>
        </w:rPr>
      </w:pPr>
    </w:p>
    <w:p w:rsidR="00283C7D" w:rsidRDefault="00283C7D" w:rsidP="00153120">
      <w:pPr>
        <w:spacing w:line="360" w:lineRule="auto"/>
        <w:jc w:val="center"/>
        <w:rPr>
          <w:b/>
          <w:caps/>
          <w:sz w:val="26"/>
          <w:szCs w:val="26"/>
        </w:rPr>
      </w:pPr>
    </w:p>
    <w:p w:rsidR="00153120" w:rsidRPr="005F65C9" w:rsidRDefault="00153120" w:rsidP="00153120">
      <w:pPr>
        <w:spacing w:line="360" w:lineRule="auto"/>
        <w:jc w:val="center"/>
        <w:rPr>
          <w:b/>
          <w:caps/>
          <w:sz w:val="26"/>
          <w:szCs w:val="26"/>
        </w:rPr>
      </w:pPr>
      <w:r w:rsidRPr="005F65C9">
        <w:rPr>
          <w:b/>
          <w:caps/>
          <w:sz w:val="26"/>
          <w:szCs w:val="26"/>
        </w:rPr>
        <w:lastRenderedPageBreak/>
        <w:t>4. Контрольно-оценочные материалы</w:t>
      </w:r>
    </w:p>
    <w:p w:rsidR="00153120" w:rsidRPr="005F65C9" w:rsidRDefault="00153120" w:rsidP="00153120">
      <w:pPr>
        <w:spacing w:line="360" w:lineRule="auto"/>
        <w:jc w:val="center"/>
        <w:rPr>
          <w:b/>
          <w:sz w:val="26"/>
          <w:szCs w:val="26"/>
        </w:rPr>
      </w:pPr>
      <w:r w:rsidRPr="005F65C9">
        <w:rPr>
          <w:b/>
          <w:sz w:val="26"/>
          <w:szCs w:val="26"/>
        </w:rPr>
        <w:t>4.1. Текущий контроль</w:t>
      </w:r>
    </w:p>
    <w:p w:rsidR="00153120" w:rsidRPr="005F65C9" w:rsidRDefault="00153120" w:rsidP="005F65C9">
      <w:pPr>
        <w:ind w:firstLine="851"/>
        <w:jc w:val="center"/>
        <w:rPr>
          <w:b/>
          <w:sz w:val="26"/>
          <w:szCs w:val="26"/>
        </w:rPr>
      </w:pPr>
      <w:r w:rsidRPr="005F65C9">
        <w:rPr>
          <w:b/>
          <w:sz w:val="26"/>
          <w:szCs w:val="26"/>
        </w:rPr>
        <w:t>4.1.1.Банк тестовых заданий по темам МДК</w:t>
      </w:r>
    </w:p>
    <w:p w:rsidR="00BC55A9" w:rsidRPr="005F65C9" w:rsidRDefault="00BC55A9" w:rsidP="00BC55A9">
      <w:pPr>
        <w:ind w:firstLine="851"/>
        <w:rPr>
          <w:sz w:val="26"/>
          <w:szCs w:val="26"/>
        </w:rPr>
      </w:pPr>
      <w:r w:rsidRPr="005F65C9">
        <w:rPr>
          <w:sz w:val="26"/>
          <w:szCs w:val="26"/>
        </w:rPr>
        <w:t>Тема 1.1. Грузоподъемные устройства</w:t>
      </w:r>
    </w:p>
    <w:p w:rsidR="00BC55A9" w:rsidRPr="005F65C9" w:rsidRDefault="00BC55A9" w:rsidP="00BC55A9">
      <w:pPr>
        <w:contextualSpacing/>
        <w:rPr>
          <w:sz w:val="26"/>
          <w:szCs w:val="26"/>
        </w:rPr>
      </w:pPr>
      <w:r w:rsidRPr="005F65C9">
        <w:rPr>
          <w:sz w:val="26"/>
          <w:szCs w:val="26"/>
        </w:rPr>
        <w:t>1. Для вертикального подъема свободно подвешенного грузозахватного устройства с грузом или без него либо движущейся по направляющим площадки также с грузом или без него применяют:</w:t>
      </w:r>
      <w:r w:rsidRPr="005F65C9">
        <w:rPr>
          <w:sz w:val="26"/>
          <w:szCs w:val="26"/>
        </w:rPr>
        <w:br/>
        <w:t>Ответ: 1) подъемные лебедки</w:t>
      </w:r>
      <w:r w:rsidRPr="005F65C9">
        <w:rPr>
          <w:sz w:val="26"/>
          <w:szCs w:val="26"/>
        </w:rPr>
        <w:br/>
      </w:r>
      <w:r w:rsidRPr="005F65C9">
        <w:rPr>
          <w:sz w:val="26"/>
          <w:szCs w:val="26"/>
        </w:rPr>
        <w:br/>
        <w:t>2. Из пролетного строения и </w:t>
      </w:r>
      <w:hyperlink r:id="rId6" w:tooltip="Тележки пассажирских вагонов. Конструкция тележки квз цнии 1" w:history="1">
        <w:r w:rsidRPr="005F65C9">
          <w:rPr>
            <w:color w:val="0000FF"/>
            <w:sz w:val="26"/>
            <w:szCs w:val="26"/>
          </w:rPr>
          <w:t>перемещающейся по нему тележки с полиспастом</w:t>
        </w:r>
      </w:hyperlink>
      <w:r w:rsidRPr="005F65C9">
        <w:rPr>
          <w:sz w:val="26"/>
          <w:szCs w:val="26"/>
        </w:rPr>
        <w:t>, несущей грузозахватное устройство состоят:</w:t>
      </w:r>
      <w:r w:rsidRPr="005F65C9">
        <w:rPr>
          <w:sz w:val="26"/>
          <w:szCs w:val="26"/>
        </w:rPr>
        <w:br/>
        <w:t>Ответ:; 2) краны мостового типа</w:t>
      </w:r>
      <w:r w:rsidRPr="005F65C9">
        <w:rPr>
          <w:sz w:val="26"/>
          <w:szCs w:val="26"/>
        </w:rPr>
        <w:br/>
      </w:r>
      <w:r w:rsidRPr="005F65C9">
        <w:rPr>
          <w:sz w:val="26"/>
          <w:szCs w:val="26"/>
        </w:rPr>
        <w:br/>
        <w:t>3. Из неповоротной и поворотной частей состоят:</w:t>
      </w:r>
      <w:r w:rsidRPr="005F65C9">
        <w:rPr>
          <w:sz w:val="26"/>
          <w:szCs w:val="26"/>
        </w:rPr>
        <w:br/>
        <w:t>Ответ: 3) консольные краны.</w:t>
      </w:r>
      <w:r w:rsidRPr="005F65C9">
        <w:rPr>
          <w:sz w:val="26"/>
          <w:szCs w:val="26"/>
        </w:rPr>
        <w:br/>
      </w:r>
      <w:r w:rsidRPr="005F65C9">
        <w:rPr>
          <w:sz w:val="26"/>
          <w:szCs w:val="26"/>
        </w:rPr>
        <w:br/>
        <w:t>4. Механизмы, выполненные в виде приводного барабана с тяговым органом – стальным канатом называются:</w:t>
      </w:r>
      <w:r w:rsidRPr="005F65C9">
        <w:rPr>
          <w:sz w:val="26"/>
          <w:szCs w:val="26"/>
        </w:rPr>
        <w:br/>
        <w:t>Ответ: 1) лебедки.</w:t>
      </w:r>
      <w:r w:rsidRPr="005F65C9">
        <w:rPr>
          <w:sz w:val="26"/>
          <w:szCs w:val="26"/>
        </w:rPr>
        <w:br/>
      </w:r>
      <w:r w:rsidRPr="005F65C9">
        <w:rPr>
          <w:sz w:val="26"/>
          <w:szCs w:val="26"/>
        </w:rPr>
        <w:br/>
        <w:t>5. Башенные краны оборудуют данной стрелой:</w:t>
      </w:r>
      <w:r w:rsidRPr="005F65C9">
        <w:rPr>
          <w:sz w:val="26"/>
          <w:szCs w:val="26"/>
        </w:rPr>
        <w:br/>
        <w:t>Ответ: 1) кареточной – подъемной;</w:t>
      </w:r>
      <w:r w:rsidRPr="005F65C9">
        <w:rPr>
          <w:sz w:val="26"/>
          <w:szCs w:val="26"/>
        </w:rPr>
        <w:br/>
      </w:r>
      <w:r w:rsidRPr="005F65C9">
        <w:rPr>
          <w:sz w:val="26"/>
          <w:szCs w:val="26"/>
        </w:rPr>
        <w:br/>
        <w:t>6. Краны, не связанные с определенным местом использования как по условиям энергообеспечения, так и по условиям взаимодействия с местностью это:</w:t>
      </w:r>
      <w:r w:rsidRPr="005F65C9">
        <w:rPr>
          <w:sz w:val="26"/>
          <w:szCs w:val="26"/>
        </w:rPr>
        <w:br/>
      </w:r>
      <w:r w:rsidRPr="005F65C9">
        <w:rPr>
          <w:sz w:val="26"/>
          <w:szCs w:val="26"/>
        </w:rPr>
        <w:br/>
        <w:t>Ответ: 1) самоходные стреловые краны</w:t>
      </w:r>
      <w:r w:rsidRPr="005F65C9">
        <w:rPr>
          <w:sz w:val="26"/>
          <w:szCs w:val="26"/>
        </w:rPr>
        <w:br/>
      </w:r>
      <w:r w:rsidRPr="005F65C9">
        <w:rPr>
          <w:sz w:val="26"/>
          <w:szCs w:val="26"/>
        </w:rPr>
        <w:br/>
        <w:t xml:space="preserve">7. Для вертикального подъема грузов или людей, размещенных в кабинах или на площадках </w:t>
      </w:r>
      <w:proofErr w:type="gramStart"/>
      <w:r w:rsidRPr="005F65C9">
        <w:rPr>
          <w:sz w:val="26"/>
          <w:szCs w:val="26"/>
        </w:rPr>
        <w:t>применяют:</w:t>
      </w:r>
      <w:r w:rsidRPr="005F65C9">
        <w:rPr>
          <w:sz w:val="26"/>
          <w:szCs w:val="26"/>
        </w:rPr>
        <w:br/>
        <w:t>Ответ</w:t>
      </w:r>
      <w:proofErr w:type="gramEnd"/>
      <w:r w:rsidRPr="005F65C9">
        <w:rPr>
          <w:sz w:val="26"/>
          <w:szCs w:val="26"/>
        </w:rPr>
        <w:t>: 2) подъемники</w:t>
      </w:r>
      <w:r w:rsidRPr="005F65C9">
        <w:rPr>
          <w:sz w:val="26"/>
          <w:szCs w:val="26"/>
        </w:rPr>
        <w:br/>
      </w:r>
      <w:r w:rsidRPr="005F65C9">
        <w:rPr>
          <w:sz w:val="26"/>
          <w:szCs w:val="26"/>
        </w:rPr>
        <w:br/>
        <w:t>8. Основной характеристикой грузоподъемной машины является:</w:t>
      </w:r>
      <w:r w:rsidRPr="005F65C9">
        <w:rPr>
          <w:sz w:val="26"/>
          <w:szCs w:val="26"/>
        </w:rPr>
        <w:br/>
        <w:t>Ответ: 1) грузоподъемность</w:t>
      </w:r>
      <w:r w:rsidRPr="005F65C9">
        <w:rPr>
          <w:sz w:val="26"/>
          <w:szCs w:val="26"/>
        </w:rPr>
        <w:br/>
      </w:r>
      <w:r w:rsidRPr="005F65C9">
        <w:rPr>
          <w:sz w:val="26"/>
          <w:szCs w:val="26"/>
        </w:rPr>
        <w:br/>
        <w:t>9. Балласт и противовес на стреловых кранах выполняют из:</w:t>
      </w:r>
      <w:r w:rsidRPr="005F65C9">
        <w:rPr>
          <w:sz w:val="26"/>
          <w:szCs w:val="26"/>
        </w:rPr>
        <w:br/>
        <w:t>Ответ: 2) бетонных плит; 3) чугунных чушек.</w:t>
      </w:r>
      <w:r w:rsidRPr="005F65C9">
        <w:rPr>
          <w:sz w:val="26"/>
          <w:szCs w:val="26"/>
        </w:rPr>
        <w:br/>
      </w:r>
      <w:r w:rsidRPr="005F65C9">
        <w:rPr>
          <w:sz w:val="26"/>
          <w:szCs w:val="26"/>
        </w:rPr>
        <w:br/>
        <w:t>10. Скорость подъема груза в современных мостовых кранах обычно не превышает:</w:t>
      </w:r>
      <w:r w:rsidRPr="005F65C9">
        <w:rPr>
          <w:sz w:val="26"/>
          <w:szCs w:val="26"/>
        </w:rPr>
        <w:br/>
        <w:t>Ответ: 1) 25–30 м/мин</w:t>
      </w:r>
      <w:r w:rsidRPr="005F65C9">
        <w:rPr>
          <w:sz w:val="26"/>
          <w:szCs w:val="26"/>
        </w:rPr>
        <w:br/>
      </w:r>
      <w:r w:rsidRPr="005F65C9">
        <w:rPr>
          <w:sz w:val="26"/>
          <w:szCs w:val="26"/>
        </w:rPr>
        <w:br/>
        <w:t>11. При перегрузке сыпучего материала коэффициент заполнения сосуда при выполнении захвата из большого слоя равен:</w:t>
      </w:r>
      <w:r w:rsidRPr="005F65C9">
        <w:rPr>
          <w:sz w:val="26"/>
          <w:szCs w:val="26"/>
        </w:rPr>
        <w:br/>
        <w:t>Ответ: 2) 0,9 – 1,0</w:t>
      </w:r>
      <w:r w:rsidRPr="005F65C9">
        <w:rPr>
          <w:sz w:val="26"/>
          <w:szCs w:val="26"/>
        </w:rPr>
        <w:br/>
      </w:r>
      <w:r w:rsidRPr="005F65C9">
        <w:rPr>
          <w:sz w:val="26"/>
          <w:szCs w:val="26"/>
        </w:rPr>
        <w:br/>
        <w:t>12. Коэффициент использования крана по грузоподъемности при </w:t>
      </w:r>
      <w:hyperlink r:id="rId7" w:tooltip="Основы работы в среде MathLab. Работа в режиме прямых вычислений" w:history="1">
        <w:r w:rsidRPr="005F65C9">
          <w:rPr>
            <w:color w:val="0000FF"/>
            <w:sz w:val="26"/>
            <w:szCs w:val="26"/>
          </w:rPr>
          <w:t xml:space="preserve">легком режиме </w:t>
        </w:r>
        <w:r w:rsidRPr="005F65C9">
          <w:rPr>
            <w:color w:val="0000FF"/>
            <w:sz w:val="26"/>
            <w:szCs w:val="26"/>
          </w:rPr>
          <w:lastRenderedPageBreak/>
          <w:t>работы составляет</w:t>
        </w:r>
      </w:hyperlink>
      <w:r w:rsidRPr="005F65C9">
        <w:rPr>
          <w:sz w:val="26"/>
          <w:szCs w:val="26"/>
        </w:rPr>
        <w:t>:</w:t>
      </w:r>
      <w:r w:rsidRPr="005F65C9">
        <w:rPr>
          <w:sz w:val="26"/>
          <w:szCs w:val="26"/>
        </w:rPr>
        <w:br/>
        <w:t>Ответ: 3) 0,25 – 1,0.</w:t>
      </w:r>
      <w:r w:rsidRPr="005F65C9">
        <w:rPr>
          <w:sz w:val="26"/>
          <w:szCs w:val="26"/>
        </w:rPr>
        <w:br/>
      </w:r>
      <w:r w:rsidRPr="005F65C9">
        <w:rPr>
          <w:sz w:val="26"/>
          <w:szCs w:val="26"/>
        </w:rPr>
        <w:br/>
        <w:t>13. Рекомендуемый срок службы подшипников качения грузоподъемных машин при среднем режиме работы в часах составляет:</w:t>
      </w:r>
      <w:r w:rsidRPr="005F65C9">
        <w:rPr>
          <w:sz w:val="26"/>
          <w:szCs w:val="26"/>
        </w:rPr>
        <w:br/>
        <w:t>Ответ: 1) 3500</w:t>
      </w:r>
      <w:r w:rsidRPr="005F65C9">
        <w:rPr>
          <w:sz w:val="26"/>
          <w:szCs w:val="26"/>
        </w:rPr>
        <w:br/>
        <w:t xml:space="preserve">14. Если действительный режим работы механизма отличается от номинального, то время его работы (в часах) в течение срока службы, следует определять </w:t>
      </w:r>
      <w:proofErr w:type="gramStart"/>
      <w:r w:rsidRPr="005F65C9">
        <w:rPr>
          <w:sz w:val="26"/>
          <w:szCs w:val="26"/>
        </w:rPr>
        <w:t>по:</w:t>
      </w:r>
      <w:r w:rsidRPr="005F65C9">
        <w:rPr>
          <w:sz w:val="26"/>
          <w:szCs w:val="26"/>
        </w:rPr>
        <w:br/>
        <w:t>Ответ</w:t>
      </w:r>
      <w:proofErr w:type="gramEnd"/>
      <w:r w:rsidRPr="005F65C9">
        <w:rPr>
          <w:sz w:val="26"/>
          <w:szCs w:val="26"/>
        </w:rPr>
        <w:t>: 2) технологическому графику использования механизма</w:t>
      </w:r>
      <w:r w:rsidRPr="005F65C9">
        <w:rPr>
          <w:sz w:val="26"/>
          <w:szCs w:val="26"/>
        </w:rPr>
        <w:br/>
      </w:r>
      <w:r w:rsidRPr="005F65C9">
        <w:rPr>
          <w:sz w:val="26"/>
          <w:szCs w:val="26"/>
        </w:rPr>
        <w:br/>
        <w:t>15</w:t>
      </w:r>
      <w:r w:rsidRPr="005F65C9">
        <w:rPr>
          <w:i/>
          <w:iCs/>
          <w:sz w:val="26"/>
          <w:szCs w:val="26"/>
        </w:rPr>
        <w:t>. </w:t>
      </w:r>
      <w:r w:rsidRPr="005F65C9">
        <w:rPr>
          <w:sz w:val="26"/>
          <w:szCs w:val="26"/>
        </w:rPr>
        <w:t xml:space="preserve">При расчете механизмов грузоподъемных машин и их элементов нерабочее состояние машины, установленной на открытом воздухе, при неподвижных механизмах </w:t>
      </w:r>
      <w:proofErr w:type="gramStart"/>
      <w:r w:rsidRPr="005F65C9">
        <w:rPr>
          <w:sz w:val="26"/>
          <w:szCs w:val="26"/>
        </w:rPr>
        <w:t>это</w:t>
      </w:r>
      <w:r w:rsidRPr="005F65C9">
        <w:rPr>
          <w:i/>
          <w:iCs/>
          <w:sz w:val="26"/>
          <w:szCs w:val="26"/>
        </w:rPr>
        <w:t>:</w:t>
      </w:r>
      <w:r w:rsidRPr="005F65C9">
        <w:rPr>
          <w:sz w:val="26"/>
          <w:szCs w:val="26"/>
        </w:rPr>
        <w:br/>
        <w:t>Ответ</w:t>
      </w:r>
      <w:proofErr w:type="gramEnd"/>
      <w:r w:rsidRPr="005F65C9">
        <w:rPr>
          <w:sz w:val="26"/>
          <w:szCs w:val="26"/>
        </w:rPr>
        <w:t>:3)расчетный случай III</w:t>
      </w:r>
      <w:r w:rsidRPr="005F65C9">
        <w:rPr>
          <w:sz w:val="26"/>
          <w:szCs w:val="26"/>
        </w:rPr>
        <w:br/>
      </w:r>
      <w:r w:rsidRPr="005F65C9">
        <w:rPr>
          <w:sz w:val="26"/>
          <w:szCs w:val="26"/>
        </w:rPr>
        <w:br/>
        <w:t>16. Расчет на выносливость грузоподъемных механизмов ведется по:</w:t>
      </w:r>
      <w:r w:rsidRPr="005F65C9">
        <w:rPr>
          <w:sz w:val="26"/>
          <w:szCs w:val="26"/>
        </w:rPr>
        <w:br/>
        <w:t>Ответ: 3) эквивалентной нагрузке.</w:t>
      </w:r>
      <w:r w:rsidRPr="005F65C9">
        <w:rPr>
          <w:sz w:val="26"/>
          <w:szCs w:val="26"/>
        </w:rPr>
        <w:br/>
      </w:r>
      <w:r w:rsidRPr="005F65C9">
        <w:rPr>
          <w:sz w:val="26"/>
          <w:szCs w:val="26"/>
        </w:rPr>
        <w:br/>
        <w:t>17. В формуле для расчета максимального значения расчетной нагрузки величина k называется:</w:t>
      </w:r>
      <w:r w:rsidRPr="005F65C9">
        <w:rPr>
          <w:sz w:val="26"/>
          <w:szCs w:val="26"/>
        </w:rPr>
        <w:br/>
        <w:t>Ответ: 1) расчетный коэффициент перегрузки</w:t>
      </w:r>
      <w:r w:rsidRPr="005F65C9">
        <w:rPr>
          <w:sz w:val="26"/>
          <w:szCs w:val="26"/>
        </w:rPr>
        <w:br/>
      </w:r>
      <w:r w:rsidRPr="005F65C9">
        <w:rPr>
          <w:sz w:val="26"/>
          <w:szCs w:val="26"/>
        </w:rPr>
        <w:br/>
        <w:t>18. Подшипники качения грузоподъемных машин рассчитывают по:</w:t>
      </w:r>
      <w:r w:rsidRPr="005F65C9">
        <w:rPr>
          <w:sz w:val="26"/>
          <w:szCs w:val="26"/>
        </w:rPr>
        <w:br/>
        <w:t>Ответ: 2) эквивалентной нагрузке</w:t>
      </w:r>
      <w:r w:rsidRPr="005F65C9">
        <w:rPr>
          <w:sz w:val="26"/>
          <w:szCs w:val="26"/>
        </w:rPr>
        <w:br/>
      </w:r>
      <w:r w:rsidRPr="005F65C9">
        <w:rPr>
          <w:sz w:val="26"/>
          <w:szCs w:val="26"/>
        </w:rPr>
        <w:br/>
        <w:t>19. Значение аэродинамического коэффициента при определении нагрузки на груз принимается равным:</w:t>
      </w:r>
      <w:r w:rsidRPr="005F65C9">
        <w:rPr>
          <w:sz w:val="26"/>
          <w:szCs w:val="26"/>
        </w:rPr>
        <w:br/>
        <w:t>Ответ: 3) 1,2.</w:t>
      </w:r>
      <w:r w:rsidRPr="005F65C9">
        <w:rPr>
          <w:sz w:val="26"/>
          <w:szCs w:val="26"/>
        </w:rPr>
        <w:br/>
      </w:r>
      <w:r w:rsidRPr="005F65C9">
        <w:rPr>
          <w:sz w:val="26"/>
          <w:szCs w:val="26"/>
        </w:rPr>
        <w:br/>
        <w:t>20. Запас прочности при расчете элементов механизмов передвижения и поворота, изготовленных из стальных отливок для первого расчетного случая составляет:</w:t>
      </w:r>
      <w:r w:rsidRPr="005F65C9">
        <w:rPr>
          <w:sz w:val="26"/>
          <w:szCs w:val="26"/>
        </w:rPr>
        <w:br/>
        <w:t>Ответ: 1) 1,6</w:t>
      </w:r>
      <w:r w:rsidRPr="005F65C9">
        <w:rPr>
          <w:sz w:val="26"/>
          <w:szCs w:val="26"/>
        </w:rPr>
        <w:br/>
      </w:r>
      <w:r w:rsidRPr="005F65C9">
        <w:rPr>
          <w:b/>
          <w:bCs/>
          <w:sz w:val="26"/>
          <w:szCs w:val="26"/>
        </w:rPr>
        <w:t>Тема 2. грузозахватные приспособления</w:t>
      </w:r>
      <w:r w:rsidRPr="005F65C9">
        <w:rPr>
          <w:sz w:val="26"/>
          <w:szCs w:val="26"/>
        </w:rPr>
        <w:br/>
        <w:t>21. Крюки по форме подразделяют на:</w:t>
      </w:r>
      <w:r w:rsidRPr="005F65C9">
        <w:rPr>
          <w:sz w:val="26"/>
          <w:szCs w:val="26"/>
        </w:rPr>
        <w:br/>
        <w:t>Ответ: 1) однорогие; 2) двурогие;</w:t>
      </w:r>
      <w:r w:rsidRPr="005F65C9">
        <w:rPr>
          <w:sz w:val="26"/>
          <w:szCs w:val="26"/>
        </w:rPr>
        <w:br/>
      </w:r>
      <w:r w:rsidRPr="005F65C9">
        <w:rPr>
          <w:sz w:val="26"/>
          <w:szCs w:val="26"/>
        </w:rPr>
        <w:br/>
        <w:t xml:space="preserve">22. Для механизмов с ручным и машинным приводом однорогие крюки выбирают </w:t>
      </w:r>
      <w:proofErr w:type="gramStart"/>
      <w:r w:rsidRPr="005F65C9">
        <w:rPr>
          <w:sz w:val="26"/>
          <w:szCs w:val="26"/>
        </w:rPr>
        <w:t>по:</w:t>
      </w:r>
      <w:r w:rsidRPr="005F65C9">
        <w:rPr>
          <w:sz w:val="26"/>
          <w:szCs w:val="26"/>
        </w:rPr>
        <w:br/>
        <w:t>Ответ</w:t>
      </w:r>
      <w:proofErr w:type="gramEnd"/>
      <w:r w:rsidRPr="005F65C9">
        <w:rPr>
          <w:sz w:val="26"/>
          <w:szCs w:val="26"/>
        </w:rPr>
        <w:t>: 3) ГОСТ 6627.</w:t>
      </w:r>
      <w:r w:rsidRPr="005F65C9">
        <w:rPr>
          <w:sz w:val="26"/>
          <w:szCs w:val="26"/>
        </w:rPr>
        <w:br/>
      </w:r>
      <w:r w:rsidRPr="005F65C9">
        <w:rPr>
          <w:sz w:val="26"/>
          <w:szCs w:val="26"/>
        </w:rPr>
        <w:br/>
        <w:t xml:space="preserve">23. При крюке, отличающемся по своим размерам или форме от стандартного, требуется обязательное проведение расчета тела крюка </w:t>
      </w:r>
      <w:proofErr w:type="gramStart"/>
      <w:r w:rsidRPr="005F65C9">
        <w:rPr>
          <w:sz w:val="26"/>
          <w:szCs w:val="26"/>
        </w:rPr>
        <w:t>как:</w:t>
      </w:r>
      <w:r w:rsidRPr="005F65C9">
        <w:rPr>
          <w:sz w:val="26"/>
          <w:szCs w:val="26"/>
        </w:rPr>
        <w:br/>
        <w:t>Ответ</w:t>
      </w:r>
      <w:proofErr w:type="gramEnd"/>
      <w:r w:rsidRPr="005F65C9">
        <w:rPr>
          <w:sz w:val="26"/>
          <w:szCs w:val="26"/>
        </w:rPr>
        <w:t>: 1) бруса большой кривизны;</w:t>
      </w:r>
      <w:r w:rsidRPr="005F65C9">
        <w:rPr>
          <w:sz w:val="26"/>
          <w:szCs w:val="26"/>
        </w:rPr>
        <w:br/>
      </w:r>
      <w:r w:rsidRPr="005F65C9">
        <w:rPr>
          <w:sz w:val="26"/>
          <w:szCs w:val="26"/>
        </w:rPr>
        <w:br/>
        <w:t xml:space="preserve">24. Для кранов большой грузоподъемности применяют пластинчатые однорогие и двурогие крюки </w:t>
      </w:r>
      <w:proofErr w:type="gramStart"/>
      <w:r w:rsidRPr="005F65C9">
        <w:rPr>
          <w:sz w:val="26"/>
          <w:szCs w:val="26"/>
        </w:rPr>
        <w:t>по:</w:t>
      </w:r>
      <w:r w:rsidRPr="005F65C9">
        <w:rPr>
          <w:sz w:val="26"/>
          <w:szCs w:val="26"/>
        </w:rPr>
        <w:br/>
        <w:t>Ответ</w:t>
      </w:r>
      <w:proofErr w:type="gramEnd"/>
      <w:r w:rsidRPr="005F65C9">
        <w:rPr>
          <w:sz w:val="26"/>
          <w:szCs w:val="26"/>
        </w:rPr>
        <w:t>: 2) ГОСТ 6619;.</w:t>
      </w:r>
      <w:r w:rsidRPr="005F65C9">
        <w:rPr>
          <w:sz w:val="26"/>
          <w:szCs w:val="26"/>
        </w:rPr>
        <w:br/>
      </w:r>
      <w:r w:rsidRPr="005F65C9">
        <w:rPr>
          <w:sz w:val="26"/>
          <w:szCs w:val="26"/>
        </w:rPr>
        <w:br/>
      </w:r>
      <w:r w:rsidRPr="005F65C9">
        <w:rPr>
          <w:sz w:val="26"/>
          <w:szCs w:val="26"/>
        </w:rPr>
        <w:lastRenderedPageBreak/>
        <w:br/>
        <w:t>25. Для преодоления жесткости каната и потерь на трение в опорах блоков при относительно легкой подвеске вводят:</w:t>
      </w:r>
      <w:r w:rsidRPr="005F65C9">
        <w:rPr>
          <w:sz w:val="26"/>
          <w:szCs w:val="26"/>
        </w:rPr>
        <w:br/>
        <w:t>Ответ: 3) дополнительный груз.</w:t>
      </w:r>
      <w:r w:rsidRPr="005F65C9">
        <w:rPr>
          <w:sz w:val="26"/>
          <w:szCs w:val="26"/>
        </w:rPr>
        <w:br/>
      </w:r>
      <w:r w:rsidRPr="005F65C9">
        <w:rPr>
          <w:sz w:val="26"/>
          <w:szCs w:val="26"/>
        </w:rPr>
        <w:br/>
        <w:t>26. Различают следующие два типа крюковых обойм:</w:t>
      </w:r>
      <w:r w:rsidRPr="005F65C9">
        <w:rPr>
          <w:sz w:val="26"/>
          <w:szCs w:val="26"/>
        </w:rPr>
        <w:br/>
        <w:t>Ответ: 1) нормальные; 2) укороченные</w:t>
      </w:r>
      <w:r w:rsidRPr="005F65C9">
        <w:rPr>
          <w:sz w:val="26"/>
          <w:szCs w:val="26"/>
        </w:rPr>
        <w:br/>
      </w:r>
      <w:r w:rsidRPr="005F65C9">
        <w:rPr>
          <w:sz w:val="26"/>
          <w:szCs w:val="26"/>
        </w:rPr>
        <w:br/>
        <w:t>27. Форма и размер петель…</w:t>
      </w:r>
      <w:r w:rsidRPr="005F65C9">
        <w:rPr>
          <w:sz w:val="26"/>
          <w:szCs w:val="26"/>
        </w:rPr>
        <w:br/>
        <w:t>Ответ: 3) не стандартизированы.</w:t>
      </w:r>
      <w:r w:rsidRPr="005F65C9">
        <w:rPr>
          <w:sz w:val="26"/>
          <w:szCs w:val="26"/>
        </w:rPr>
        <w:br/>
      </w:r>
      <w:r w:rsidRPr="005F65C9">
        <w:rPr>
          <w:sz w:val="26"/>
          <w:szCs w:val="26"/>
        </w:rPr>
        <w:br/>
        <w:t>28. Петли, по </w:t>
      </w:r>
      <w:hyperlink r:id="rId8" w:tooltip="Устройство электропогрузчика: основные элементы, источники питания, преимущества техники" w:history="1">
        <w:r w:rsidRPr="005F65C9">
          <w:rPr>
            <w:color w:val="0000FF"/>
            <w:sz w:val="26"/>
            <w:szCs w:val="26"/>
          </w:rPr>
          <w:t>сравнению с крюками</w:t>
        </w:r>
      </w:hyperlink>
      <w:r w:rsidRPr="005F65C9">
        <w:rPr>
          <w:sz w:val="26"/>
          <w:szCs w:val="26"/>
        </w:rPr>
        <w:t>, рассчитанными на ту же грузоподъемность…</w:t>
      </w:r>
      <w:r w:rsidRPr="005F65C9">
        <w:rPr>
          <w:sz w:val="26"/>
          <w:szCs w:val="26"/>
        </w:rPr>
        <w:br/>
        <w:t>Ответ: 1) имеют меньшие размеры и вес;</w:t>
      </w:r>
      <w:r w:rsidRPr="005F65C9">
        <w:rPr>
          <w:sz w:val="26"/>
          <w:szCs w:val="26"/>
        </w:rPr>
        <w:br/>
      </w:r>
      <w:r w:rsidRPr="005F65C9">
        <w:rPr>
          <w:sz w:val="26"/>
          <w:szCs w:val="26"/>
        </w:rPr>
        <w:br/>
        <w:t>29. Специализированные захваты подразделяются на:</w:t>
      </w:r>
      <w:r w:rsidRPr="005F65C9">
        <w:rPr>
          <w:sz w:val="26"/>
          <w:szCs w:val="26"/>
        </w:rPr>
        <w:br/>
        <w:t>Ответ: 3) захваты для штучных грузов в таре или упаковке.</w:t>
      </w:r>
      <w:r w:rsidRPr="005F65C9">
        <w:rPr>
          <w:sz w:val="26"/>
          <w:szCs w:val="26"/>
        </w:rPr>
        <w:br/>
      </w:r>
      <w:r w:rsidRPr="005F65C9">
        <w:rPr>
          <w:sz w:val="26"/>
          <w:szCs w:val="26"/>
        </w:rPr>
        <w:br/>
        <w:t xml:space="preserve">30. В эксцентриковом захвате лист удерживается в захвате силами трения, развивающимися </w:t>
      </w:r>
      <w:proofErr w:type="gramStart"/>
      <w:r w:rsidRPr="005F65C9">
        <w:rPr>
          <w:sz w:val="26"/>
          <w:szCs w:val="26"/>
        </w:rPr>
        <w:t>между:</w:t>
      </w:r>
      <w:r w:rsidRPr="005F65C9">
        <w:rPr>
          <w:sz w:val="26"/>
          <w:szCs w:val="26"/>
        </w:rPr>
        <w:br/>
        <w:t>Ответ</w:t>
      </w:r>
      <w:proofErr w:type="gramEnd"/>
      <w:r w:rsidRPr="005F65C9">
        <w:rPr>
          <w:sz w:val="26"/>
          <w:szCs w:val="26"/>
        </w:rPr>
        <w:t>: 1) листом и эксцентриком, а также между листом и упором рамки;</w:t>
      </w:r>
      <w:r w:rsidRPr="005F65C9">
        <w:rPr>
          <w:sz w:val="26"/>
          <w:szCs w:val="26"/>
        </w:rPr>
        <w:br/>
      </w:r>
      <w:r w:rsidRPr="005F65C9">
        <w:rPr>
          <w:sz w:val="26"/>
          <w:szCs w:val="26"/>
        </w:rPr>
        <w:br/>
        <w:t xml:space="preserve">31. Для подъема стальных и чугунных грузов широко </w:t>
      </w:r>
      <w:proofErr w:type="gramStart"/>
      <w:r w:rsidRPr="005F65C9">
        <w:rPr>
          <w:sz w:val="26"/>
          <w:szCs w:val="26"/>
        </w:rPr>
        <w:t>применяются:</w:t>
      </w:r>
      <w:r w:rsidRPr="005F65C9">
        <w:rPr>
          <w:sz w:val="26"/>
          <w:szCs w:val="26"/>
        </w:rPr>
        <w:br/>
        <w:t>Ответ:;</w:t>
      </w:r>
      <w:proofErr w:type="gramEnd"/>
      <w:r w:rsidRPr="005F65C9">
        <w:rPr>
          <w:sz w:val="26"/>
          <w:szCs w:val="26"/>
        </w:rPr>
        <w:t xml:space="preserve"> 2) электромагниты постоянного тока</w:t>
      </w:r>
      <w:r w:rsidRPr="005F65C9">
        <w:rPr>
          <w:sz w:val="26"/>
          <w:szCs w:val="26"/>
        </w:rPr>
        <w:br/>
        <w:t>32. Корпуса подъемных магнитов отлиты из:</w:t>
      </w:r>
      <w:r w:rsidRPr="005F65C9">
        <w:rPr>
          <w:sz w:val="26"/>
          <w:szCs w:val="26"/>
        </w:rPr>
        <w:br/>
        <w:t>Ответ: 3) малоуглеродистой стали.</w:t>
      </w:r>
      <w:r w:rsidRPr="005F65C9">
        <w:rPr>
          <w:sz w:val="26"/>
          <w:szCs w:val="26"/>
        </w:rPr>
        <w:br/>
      </w:r>
      <w:r w:rsidRPr="005F65C9">
        <w:rPr>
          <w:sz w:val="26"/>
          <w:szCs w:val="26"/>
        </w:rPr>
        <w:br/>
        <w:t>33. Подъемные электромагниты выпускают следующей формы:</w:t>
      </w:r>
      <w:r w:rsidRPr="005F65C9">
        <w:rPr>
          <w:sz w:val="26"/>
          <w:szCs w:val="26"/>
        </w:rPr>
        <w:br/>
        <w:t>Ответ: 1) круглой или прямоугольной</w:t>
      </w:r>
      <w:r w:rsidRPr="005F65C9">
        <w:rPr>
          <w:sz w:val="26"/>
          <w:szCs w:val="26"/>
        </w:rPr>
        <w:br/>
      </w:r>
      <w:r w:rsidRPr="005F65C9">
        <w:rPr>
          <w:sz w:val="26"/>
          <w:szCs w:val="26"/>
        </w:rPr>
        <w:br/>
      </w:r>
      <w:r w:rsidRPr="005F65C9">
        <w:rPr>
          <w:sz w:val="26"/>
          <w:szCs w:val="26"/>
        </w:rPr>
        <w:br/>
        <w:t>34. Вакуумный насос производит откачку воздуха не только из-под контактных дисков, но и из:</w:t>
      </w:r>
      <w:r w:rsidRPr="005F65C9">
        <w:rPr>
          <w:sz w:val="26"/>
          <w:szCs w:val="26"/>
        </w:rPr>
        <w:br/>
        <w:t>Ответ:) резервного резервуара</w:t>
      </w:r>
      <w:r w:rsidRPr="005F65C9">
        <w:rPr>
          <w:sz w:val="26"/>
          <w:szCs w:val="26"/>
        </w:rPr>
        <w:br/>
        <w:t xml:space="preserve">35. Для порционного транспортирования сыпучего груза </w:t>
      </w:r>
      <w:proofErr w:type="gramStart"/>
      <w:r w:rsidRPr="005F65C9">
        <w:rPr>
          <w:sz w:val="26"/>
          <w:szCs w:val="26"/>
        </w:rPr>
        <w:t>применяют:</w:t>
      </w:r>
      <w:r w:rsidRPr="005F65C9">
        <w:rPr>
          <w:sz w:val="26"/>
          <w:szCs w:val="26"/>
        </w:rPr>
        <w:br/>
        <w:t>Ответ</w:t>
      </w:r>
      <w:proofErr w:type="gramEnd"/>
      <w:r w:rsidRPr="005F65C9">
        <w:rPr>
          <w:sz w:val="26"/>
          <w:szCs w:val="26"/>
        </w:rPr>
        <w:t>: 3) ковши, бадьи и грейферы.</w:t>
      </w:r>
      <w:r w:rsidRPr="005F65C9">
        <w:rPr>
          <w:sz w:val="26"/>
          <w:szCs w:val="26"/>
        </w:rPr>
        <w:br/>
      </w:r>
      <w:r w:rsidRPr="005F65C9">
        <w:rPr>
          <w:sz w:val="26"/>
          <w:szCs w:val="26"/>
        </w:rPr>
        <w:br/>
        <w:t xml:space="preserve">36. На обычных крюковых кранах могут быть </w:t>
      </w:r>
      <w:proofErr w:type="gramStart"/>
      <w:r w:rsidRPr="005F65C9">
        <w:rPr>
          <w:sz w:val="26"/>
          <w:szCs w:val="26"/>
        </w:rPr>
        <w:t>использованы:</w:t>
      </w:r>
      <w:r w:rsidRPr="005F65C9">
        <w:rPr>
          <w:sz w:val="26"/>
          <w:szCs w:val="26"/>
        </w:rPr>
        <w:br/>
        <w:t>Ответ</w:t>
      </w:r>
      <w:proofErr w:type="gramEnd"/>
      <w:r w:rsidRPr="005F65C9">
        <w:rPr>
          <w:sz w:val="26"/>
          <w:szCs w:val="26"/>
        </w:rPr>
        <w:t>: 1) одноканатные грейферы</w:t>
      </w:r>
      <w:r w:rsidRPr="005F65C9">
        <w:rPr>
          <w:sz w:val="26"/>
          <w:szCs w:val="26"/>
        </w:rPr>
        <w:br/>
      </w:r>
      <w:r w:rsidRPr="005F65C9">
        <w:rPr>
          <w:sz w:val="26"/>
          <w:szCs w:val="26"/>
        </w:rPr>
        <w:br/>
        <w:t>37. Поднятие верхней траверсы одноканатного грейфера приводит к:</w:t>
      </w:r>
      <w:r w:rsidRPr="005F65C9">
        <w:rPr>
          <w:sz w:val="26"/>
          <w:szCs w:val="26"/>
        </w:rPr>
        <w:br/>
        <w:t>Ответ: 2) раскрытию грейфера;.</w:t>
      </w:r>
      <w:r w:rsidRPr="005F65C9">
        <w:rPr>
          <w:sz w:val="26"/>
          <w:szCs w:val="26"/>
        </w:rPr>
        <w:br/>
      </w:r>
      <w:r w:rsidRPr="005F65C9">
        <w:rPr>
          <w:sz w:val="26"/>
          <w:szCs w:val="26"/>
        </w:rPr>
        <w:br/>
        <w:t xml:space="preserve">38. Для увеличения зачерпывающего усилия одноканатного грейфера в его конструкции </w:t>
      </w:r>
      <w:proofErr w:type="gramStart"/>
      <w:r w:rsidRPr="005F65C9">
        <w:rPr>
          <w:sz w:val="26"/>
          <w:szCs w:val="26"/>
        </w:rPr>
        <w:t>предусматривается:</w:t>
      </w:r>
      <w:r w:rsidRPr="005F65C9">
        <w:rPr>
          <w:sz w:val="26"/>
          <w:szCs w:val="26"/>
        </w:rPr>
        <w:br/>
        <w:t>Ответ:;</w:t>
      </w:r>
      <w:proofErr w:type="gramEnd"/>
      <w:r w:rsidRPr="005F65C9">
        <w:rPr>
          <w:sz w:val="26"/>
          <w:szCs w:val="26"/>
        </w:rPr>
        <w:t xml:space="preserve"> 3) полиспаст.</w:t>
      </w:r>
      <w:r w:rsidRPr="005F65C9">
        <w:rPr>
          <w:sz w:val="26"/>
          <w:szCs w:val="26"/>
        </w:rPr>
        <w:br/>
        <w:t xml:space="preserve">39. Замыкание челюстей </w:t>
      </w:r>
      <w:proofErr w:type="spellStart"/>
      <w:r w:rsidRPr="005F65C9">
        <w:rPr>
          <w:sz w:val="26"/>
          <w:szCs w:val="26"/>
        </w:rPr>
        <w:t>двухканатного</w:t>
      </w:r>
      <w:proofErr w:type="spellEnd"/>
      <w:r w:rsidRPr="005F65C9">
        <w:rPr>
          <w:sz w:val="26"/>
          <w:szCs w:val="26"/>
        </w:rPr>
        <w:t xml:space="preserve"> грейфера производится:</w:t>
      </w:r>
      <w:r w:rsidRPr="005F65C9">
        <w:rPr>
          <w:sz w:val="26"/>
          <w:szCs w:val="26"/>
        </w:rPr>
        <w:br/>
        <w:t>Ответ: 1) натягиванием замыкающего каната при </w:t>
      </w:r>
      <w:hyperlink r:id="rId9" w:tooltip="Канаты самоходных стреловых кранов, их конструкция, обозначение" w:history="1">
        <w:r w:rsidRPr="005F65C9">
          <w:rPr>
            <w:color w:val="0000FF"/>
            <w:sz w:val="26"/>
            <w:szCs w:val="26"/>
          </w:rPr>
          <w:t>ослабленном и неподвижном подъемном канате</w:t>
        </w:r>
      </w:hyperlink>
      <w:r w:rsidRPr="005F65C9">
        <w:rPr>
          <w:sz w:val="26"/>
          <w:szCs w:val="26"/>
        </w:rPr>
        <w:br/>
      </w:r>
      <w:r w:rsidRPr="005F65C9">
        <w:rPr>
          <w:sz w:val="26"/>
          <w:szCs w:val="26"/>
        </w:rPr>
        <w:lastRenderedPageBreak/>
        <w:br/>
        <w:t xml:space="preserve">40. В реальных конструкциях многоканатных </w:t>
      </w:r>
      <w:proofErr w:type="gramStart"/>
      <w:r w:rsidRPr="005F65C9">
        <w:rPr>
          <w:sz w:val="26"/>
          <w:szCs w:val="26"/>
        </w:rPr>
        <w:t>грейферов:</w:t>
      </w:r>
      <w:r w:rsidRPr="005F65C9">
        <w:rPr>
          <w:sz w:val="26"/>
          <w:szCs w:val="26"/>
        </w:rPr>
        <w:br/>
        <w:t>Ответ</w:t>
      </w:r>
      <w:proofErr w:type="gramEnd"/>
      <w:r w:rsidRPr="005F65C9">
        <w:rPr>
          <w:sz w:val="26"/>
          <w:szCs w:val="26"/>
        </w:rPr>
        <w:t>: 2) подъемные канаты крепятся к верхней траверсе грейфера, а замыкающие канаты образуют полиспаст, связывающий нижнюю и верхнюю траверсы</w:t>
      </w:r>
      <w:r w:rsidRPr="005F65C9">
        <w:rPr>
          <w:sz w:val="26"/>
          <w:szCs w:val="26"/>
        </w:rPr>
        <w:br/>
      </w:r>
      <w:r w:rsidRPr="005F65C9">
        <w:rPr>
          <w:sz w:val="26"/>
          <w:szCs w:val="26"/>
        </w:rPr>
        <w:br/>
      </w:r>
      <w:r w:rsidRPr="005F65C9">
        <w:rPr>
          <w:b/>
          <w:bCs/>
          <w:sz w:val="26"/>
          <w:szCs w:val="26"/>
        </w:rPr>
        <w:t>Тема 3. транспортирующие машины</w:t>
      </w:r>
      <w:r w:rsidRPr="005F65C9">
        <w:rPr>
          <w:sz w:val="26"/>
          <w:szCs w:val="26"/>
        </w:rPr>
        <w:br/>
      </w:r>
      <w:r w:rsidRPr="005F65C9">
        <w:rPr>
          <w:sz w:val="26"/>
          <w:szCs w:val="26"/>
        </w:rPr>
        <w:br/>
        <w:t xml:space="preserve">41. Для транспортирования сыпучих, порошкообразных, мелко- и среднекусковых материалов, а также однотипных штучных грузов в горизонтальном и слабо наклонном направлении </w:t>
      </w:r>
      <w:proofErr w:type="gramStart"/>
      <w:r w:rsidRPr="005F65C9">
        <w:rPr>
          <w:sz w:val="26"/>
          <w:szCs w:val="26"/>
        </w:rPr>
        <w:t>предназначены:</w:t>
      </w:r>
      <w:r w:rsidRPr="005F65C9">
        <w:rPr>
          <w:sz w:val="26"/>
          <w:szCs w:val="26"/>
        </w:rPr>
        <w:br/>
        <w:t>Ответ</w:t>
      </w:r>
      <w:proofErr w:type="gramEnd"/>
      <w:r w:rsidRPr="005F65C9">
        <w:rPr>
          <w:sz w:val="26"/>
          <w:szCs w:val="26"/>
        </w:rPr>
        <w:t>: 1) ленточные конвейеры;</w:t>
      </w:r>
      <w:r w:rsidRPr="005F65C9">
        <w:rPr>
          <w:sz w:val="26"/>
          <w:szCs w:val="26"/>
        </w:rPr>
        <w:br/>
      </w:r>
      <w:r w:rsidRPr="005F65C9">
        <w:rPr>
          <w:sz w:val="26"/>
          <w:szCs w:val="26"/>
        </w:rPr>
        <w:br/>
      </w:r>
      <w:r w:rsidRPr="005F65C9">
        <w:rPr>
          <w:sz w:val="26"/>
          <w:szCs w:val="26"/>
        </w:rPr>
        <w:br/>
        <w:t>42. Лента или цепь, замкнутая в бесконечный контур служит Тяговым элементом:</w:t>
      </w:r>
      <w:r w:rsidRPr="005F65C9">
        <w:rPr>
          <w:sz w:val="26"/>
          <w:szCs w:val="26"/>
        </w:rPr>
        <w:br/>
        <w:t>Ответ: 1) ленточных конвейеров; 2) пластинчатых конвейеров;</w:t>
      </w:r>
      <w:r w:rsidRPr="005F65C9">
        <w:rPr>
          <w:sz w:val="26"/>
          <w:szCs w:val="26"/>
        </w:rPr>
        <w:br/>
      </w:r>
      <w:r w:rsidRPr="005F65C9">
        <w:rPr>
          <w:sz w:val="26"/>
          <w:szCs w:val="26"/>
        </w:rPr>
        <w:br/>
        <w:t>43. К основным характеристикам транспортирующей машины относится ее:</w:t>
      </w:r>
      <w:r w:rsidRPr="005F65C9">
        <w:rPr>
          <w:sz w:val="26"/>
          <w:szCs w:val="26"/>
        </w:rPr>
        <w:br/>
        <w:t>Ответ: 2) производительность; 3) трасса транспортирования.</w:t>
      </w:r>
      <w:r w:rsidRPr="005F65C9">
        <w:rPr>
          <w:sz w:val="26"/>
          <w:szCs w:val="26"/>
        </w:rPr>
        <w:br/>
      </w:r>
      <w:r w:rsidRPr="005F65C9">
        <w:rPr>
          <w:sz w:val="26"/>
          <w:szCs w:val="26"/>
        </w:rPr>
        <w:br/>
        <w:t>44. Длина горизонтальной проекции трассы транспортирования транспортирующей машины определяется как:</w:t>
      </w:r>
      <w:r w:rsidRPr="005F65C9">
        <w:rPr>
          <w:sz w:val="26"/>
          <w:szCs w:val="26"/>
        </w:rPr>
        <w:br/>
        <w:t>Ответ: 1) произведение общей длины трассы на косинус угла подъема;</w:t>
      </w:r>
      <w:r w:rsidRPr="005F65C9">
        <w:rPr>
          <w:sz w:val="26"/>
          <w:szCs w:val="26"/>
        </w:rPr>
        <w:br/>
        <w:t>45. Длина горизонтальной проекции трассы транспортирования транспортирующей машины определяется как:</w:t>
      </w:r>
      <w:r w:rsidRPr="005F65C9">
        <w:rPr>
          <w:sz w:val="26"/>
          <w:szCs w:val="26"/>
        </w:rPr>
        <w:br/>
        <w:t>Ответ: 2) произведение высоты </w:t>
      </w:r>
      <w:hyperlink r:id="rId10" w:tooltip="Тележка создана для внутреннего пользования медицинского персонала. Предназначена для перевозки пациентов внутри помещений" w:history="1">
        <w:r w:rsidRPr="005F65C9">
          <w:rPr>
            <w:color w:val="0000FF"/>
            <w:sz w:val="26"/>
            <w:szCs w:val="26"/>
          </w:rPr>
          <w:t>подъема материала на синус угла подъема</w:t>
        </w:r>
      </w:hyperlink>
      <w:r w:rsidRPr="005F65C9">
        <w:rPr>
          <w:sz w:val="26"/>
          <w:szCs w:val="26"/>
        </w:rPr>
        <w:t>;</w:t>
      </w:r>
      <w:r w:rsidRPr="005F65C9">
        <w:rPr>
          <w:sz w:val="26"/>
          <w:szCs w:val="26"/>
        </w:rPr>
        <w:br/>
      </w:r>
      <w:r w:rsidRPr="005F65C9">
        <w:rPr>
          <w:sz w:val="26"/>
          <w:szCs w:val="26"/>
        </w:rPr>
        <w:br/>
        <w:t>46. Серийно выпускаемые ленточные конвейеры имеют ленты шириной:</w:t>
      </w:r>
      <w:r w:rsidRPr="005F65C9">
        <w:rPr>
          <w:sz w:val="26"/>
          <w:szCs w:val="26"/>
        </w:rPr>
        <w:br/>
        <w:t>Ответ: 2) 400 ... 2000 мм;</w:t>
      </w:r>
      <w:r w:rsidRPr="005F65C9">
        <w:rPr>
          <w:sz w:val="26"/>
          <w:szCs w:val="26"/>
        </w:rPr>
        <w:br/>
      </w:r>
      <w:r w:rsidRPr="005F65C9">
        <w:rPr>
          <w:sz w:val="26"/>
          <w:szCs w:val="26"/>
        </w:rPr>
        <w:br/>
        <w:t>47. Серийно выпускаемые ленточные конвейеры имеют скорости:</w:t>
      </w:r>
      <w:r w:rsidRPr="005F65C9">
        <w:rPr>
          <w:sz w:val="26"/>
          <w:szCs w:val="26"/>
        </w:rPr>
        <w:br/>
        <w:t>Ответ: 1) 0,8 ... 4 м/с</w:t>
      </w:r>
      <w:r w:rsidRPr="005F65C9">
        <w:rPr>
          <w:sz w:val="26"/>
          <w:szCs w:val="26"/>
        </w:rPr>
        <w:br/>
      </w:r>
      <w:r w:rsidRPr="005F65C9">
        <w:rPr>
          <w:sz w:val="26"/>
          <w:szCs w:val="26"/>
        </w:rPr>
        <w:br/>
        <w:t xml:space="preserve">48. Эти конвейеры могут быть изогнуты как по высоте, так и в плане при радиусах кривизны, приблизительно равных 20 диаметрам </w:t>
      </w:r>
      <w:proofErr w:type="gramStart"/>
      <w:r w:rsidRPr="005F65C9">
        <w:rPr>
          <w:sz w:val="26"/>
          <w:szCs w:val="26"/>
        </w:rPr>
        <w:t>трубы:</w:t>
      </w:r>
      <w:r w:rsidRPr="005F65C9">
        <w:rPr>
          <w:sz w:val="26"/>
          <w:szCs w:val="26"/>
        </w:rPr>
        <w:br/>
        <w:t>Ответ:;</w:t>
      </w:r>
      <w:proofErr w:type="gramEnd"/>
      <w:r w:rsidRPr="005F65C9">
        <w:rPr>
          <w:sz w:val="26"/>
          <w:szCs w:val="26"/>
        </w:rPr>
        <w:t xml:space="preserve"> 2) конвейеры со шланговой, замыкаемой в трубу лентой;</w:t>
      </w:r>
      <w:r w:rsidRPr="005F65C9">
        <w:rPr>
          <w:sz w:val="26"/>
          <w:szCs w:val="26"/>
        </w:rPr>
        <w:br/>
      </w:r>
      <w:r w:rsidRPr="005F65C9">
        <w:rPr>
          <w:sz w:val="26"/>
          <w:szCs w:val="26"/>
        </w:rPr>
        <w:br/>
        <w:t xml:space="preserve">49. В зависимости от типа несущего органа цепные конвейеры классифицируют </w:t>
      </w:r>
      <w:proofErr w:type="gramStart"/>
      <w:r w:rsidRPr="005F65C9">
        <w:rPr>
          <w:sz w:val="26"/>
          <w:szCs w:val="26"/>
        </w:rPr>
        <w:t>на:</w:t>
      </w:r>
      <w:r w:rsidRPr="005F65C9">
        <w:rPr>
          <w:sz w:val="26"/>
          <w:szCs w:val="26"/>
        </w:rPr>
        <w:br/>
        <w:t>Ответ</w:t>
      </w:r>
      <w:proofErr w:type="gramEnd"/>
      <w:r w:rsidRPr="005F65C9">
        <w:rPr>
          <w:sz w:val="26"/>
          <w:szCs w:val="26"/>
        </w:rPr>
        <w:t>: 2) скребковые; 3) пластинчатые; 4) тележечные.</w:t>
      </w:r>
      <w:r w:rsidRPr="005F65C9">
        <w:rPr>
          <w:sz w:val="26"/>
          <w:szCs w:val="26"/>
        </w:rPr>
        <w:br/>
      </w:r>
      <w:r w:rsidRPr="005F65C9">
        <w:rPr>
          <w:sz w:val="26"/>
          <w:szCs w:val="26"/>
        </w:rPr>
        <w:br/>
        <w:t xml:space="preserve">50. В пластинчатых конвейерах тяговое усилие </w:t>
      </w:r>
      <w:proofErr w:type="gramStart"/>
      <w:r w:rsidRPr="005F65C9">
        <w:rPr>
          <w:sz w:val="26"/>
          <w:szCs w:val="26"/>
        </w:rPr>
        <w:t>передается:</w:t>
      </w:r>
      <w:r w:rsidRPr="005F65C9">
        <w:rPr>
          <w:sz w:val="26"/>
          <w:szCs w:val="26"/>
        </w:rPr>
        <w:br/>
        <w:t>Ответ</w:t>
      </w:r>
      <w:proofErr w:type="gramEnd"/>
      <w:r w:rsidRPr="005F65C9">
        <w:rPr>
          <w:sz w:val="26"/>
          <w:szCs w:val="26"/>
        </w:rPr>
        <w:t>: 1) зацеплением;</w:t>
      </w:r>
      <w:r w:rsidRPr="005F65C9">
        <w:rPr>
          <w:sz w:val="26"/>
          <w:szCs w:val="26"/>
        </w:rPr>
        <w:br/>
      </w:r>
      <w:r w:rsidRPr="005F65C9">
        <w:rPr>
          <w:sz w:val="26"/>
          <w:szCs w:val="26"/>
        </w:rPr>
        <w:br/>
        <w:t>51. Вследствие малой вытяжки цепей натяжное устройство в пластинчатых конвейерах делают:</w:t>
      </w:r>
      <w:r w:rsidRPr="005F65C9">
        <w:rPr>
          <w:sz w:val="26"/>
          <w:szCs w:val="26"/>
        </w:rPr>
        <w:br/>
        <w:t>Ответ: 2) винтовым</w:t>
      </w:r>
      <w:r w:rsidRPr="005F65C9">
        <w:rPr>
          <w:sz w:val="26"/>
          <w:szCs w:val="26"/>
        </w:rPr>
        <w:br/>
      </w:r>
      <w:r w:rsidRPr="005F65C9">
        <w:rPr>
          <w:sz w:val="26"/>
          <w:szCs w:val="26"/>
        </w:rPr>
        <w:br/>
        <w:t>52. Скорость перемещения рабочих элементов пластинчатых конвейеров составляет:</w:t>
      </w:r>
      <w:r w:rsidRPr="005F65C9">
        <w:rPr>
          <w:sz w:val="26"/>
          <w:szCs w:val="26"/>
        </w:rPr>
        <w:br/>
      </w:r>
      <w:r w:rsidRPr="005F65C9">
        <w:rPr>
          <w:sz w:val="26"/>
          <w:szCs w:val="26"/>
        </w:rPr>
        <w:lastRenderedPageBreak/>
        <w:t>Ответ: 3) 0,05 ... 0,63 м/с.</w:t>
      </w:r>
      <w:r w:rsidRPr="005F65C9">
        <w:rPr>
          <w:sz w:val="26"/>
          <w:szCs w:val="26"/>
        </w:rPr>
        <w:br/>
      </w:r>
      <w:r w:rsidRPr="005F65C9">
        <w:rPr>
          <w:sz w:val="26"/>
          <w:szCs w:val="26"/>
        </w:rPr>
        <w:br/>
        <w:t xml:space="preserve">53. В элеваторах привод барабана или звездочек </w:t>
      </w:r>
      <w:proofErr w:type="gramStart"/>
      <w:r w:rsidRPr="005F65C9">
        <w:rPr>
          <w:sz w:val="26"/>
          <w:szCs w:val="26"/>
        </w:rPr>
        <w:t>размещается:</w:t>
      </w:r>
      <w:r w:rsidRPr="005F65C9">
        <w:rPr>
          <w:sz w:val="26"/>
          <w:szCs w:val="26"/>
        </w:rPr>
        <w:br/>
        <w:t>Ответ</w:t>
      </w:r>
      <w:proofErr w:type="gramEnd"/>
      <w:r w:rsidRPr="005F65C9">
        <w:rPr>
          <w:sz w:val="26"/>
          <w:szCs w:val="26"/>
        </w:rPr>
        <w:t>: 1) в верхней части;</w:t>
      </w:r>
      <w:r w:rsidRPr="005F65C9">
        <w:rPr>
          <w:sz w:val="26"/>
          <w:szCs w:val="26"/>
        </w:rPr>
        <w:br/>
        <w:t xml:space="preserve">54. Для возможности входа в кабину и выхода из нее на ходу скорость тягового элемента пассажирского подъемника принимают </w:t>
      </w:r>
      <w:proofErr w:type="gramStart"/>
      <w:r w:rsidRPr="005F65C9">
        <w:rPr>
          <w:sz w:val="26"/>
          <w:szCs w:val="26"/>
        </w:rPr>
        <w:t>равной:</w:t>
      </w:r>
      <w:r w:rsidRPr="005F65C9">
        <w:rPr>
          <w:sz w:val="26"/>
          <w:szCs w:val="26"/>
        </w:rPr>
        <w:br/>
        <w:t>Ответ</w:t>
      </w:r>
      <w:proofErr w:type="gramEnd"/>
      <w:r w:rsidRPr="005F65C9">
        <w:rPr>
          <w:sz w:val="26"/>
          <w:szCs w:val="26"/>
        </w:rPr>
        <w:t>: 2) до 0,3 м/с;.</w:t>
      </w:r>
      <w:r w:rsidRPr="005F65C9">
        <w:rPr>
          <w:sz w:val="26"/>
          <w:szCs w:val="26"/>
        </w:rPr>
        <w:br/>
      </w:r>
      <w:r w:rsidRPr="005F65C9">
        <w:rPr>
          <w:sz w:val="26"/>
          <w:szCs w:val="26"/>
        </w:rPr>
        <w:br/>
        <w:t>55. Производительность винтовых конвейеров составляет в среднем:</w:t>
      </w:r>
      <w:r w:rsidRPr="005F65C9">
        <w:rPr>
          <w:sz w:val="26"/>
          <w:szCs w:val="26"/>
        </w:rPr>
        <w:br/>
        <w:t>Ответ: 3) 20 ... 40 м</w:t>
      </w:r>
      <w:r w:rsidRPr="005F65C9">
        <w:rPr>
          <w:sz w:val="26"/>
          <w:szCs w:val="26"/>
          <w:vertAlign w:val="superscript"/>
        </w:rPr>
        <w:t>3</w:t>
      </w:r>
      <w:r w:rsidRPr="005F65C9">
        <w:rPr>
          <w:sz w:val="26"/>
          <w:szCs w:val="26"/>
        </w:rPr>
        <w:t>/ч.</w:t>
      </w:r>
      <w:r w:rsidRPr="005F65C9">
        <w:rPr>
          <w:sz w:val="26"/>
          <w:szCs w:val="26"/>
        </w:rPr>
        <w:br/>
      </w:r>
      <w:r w:rsidRPr="005F65C9">
        <w:rPr>
          <w:sz w:val="26"/>
          <w:szCs w:val="26"/>
        </w:rPr>
        <w:br/>
        <w:t xml:space="preserve">56. Во вращающейся транспортирующей винтовой трубе высота гребня по отношению к диаметру трубы </w:t>
      </w:r>
      <w:proofErr w:type="gramStart"/>
      <w:r w:rsidRPr="005F65C9">
        <w:rPr>
          <w:sz w:val="26"/>
          <w:szCs w:val="26"/>
        </w:rPr>
        <w:t>составляет:</w:t>
      </w:r>
      <w:r w:rsidRPr="005F65C9">
        <w:rPr>
          <w:sz w:val="26"/>
          <w:szCs w:val="26"/>
        </w:rPr>
        <w:br/>
        <w:t>Ответ</w:t>
      </w:r>
      <w:proofErr w:type="gramEnd"/>
      <w:r w:rsidRPr="005F65C9">
        <w:rPr>
          <w:sz w:val="26"/>
          <w:szCs w:val="26"/>
        </w:rPr>
        <w:t>: 1) 0,2 ... 0,3;</w:t>
      </w:r>
      <w:r w:rsidRPr="005F65C9">
        <w:rPr>
          <w:sz w:val="26"/>
          <w:szCs w:val="26"/>
        </w:rPr>
        <w:br/>
      </w:r>
      <w:r w:rsidRPr="005F65C9">
        <w:rPr>
          <w:sz w:val="26"/>
          <w:szCs w:val="26"/>
        </w:rPr>
        <w:br/>
        <w:t>57. Перепад давления во всасывающих пневмотранспортных системах составляет:</w:t>
      </w:r>
      <w:r w:rsidRPr="005F65C9">
        <w:rPr>
          <w:sz w:val="26"/>
          <w:szCs w:val="26"/>
        </w:rPr>
        <w:br/>
        <w:t>Ответ: 2) 40 ... 80 кПа</w:t>
      </w:r>
      <w:r w:rsidRPr="005F65C9">
        <w:rPr>
          <w:sz w:val="26"/>
          <w:szCs w:val="26"/>
        </w:rPr>
        <w:br/>
      </w:r>
      <w:r w:rsidRPr="005F65C9">
        <w:rPr>
          <w:sz w:val="26"/>
          <w:szCs w:val="26"/>
        </w:rPr>
        <w:br/>
        <w:t>58. Перепад давления в нагнетательных пневмотранспортных системах составляет:</w:t>
      </w:r>
      <w:r w:rsidRPr="005F65C9">
        <w:rPr>
          <w:sz w:val="26"/>
          <w:szCs w:val="26"/>
        </w:rPr>
        <w:br/>
        <w:t>Ответ; 3) 200 ... 800 кПа.</w:t>
      </w:r>
      <w:r w:rsidRPr="005F65C9">
        <w:rPr>
          <w:sz w:val="26"/>
          <w:szCs w:val="26"/>
        </w:rPr>
        <w:br/>
      </w:r>
      <w:r w:rsidRPr="005F65C9">
        <w:rPr>
          <w:sz w:val="26"/>
          <w:szCs w:val="26"/>
        </w:rPr>
        <w:br/>
        <w:t xml:space="preserve">59. Для транспортирования горячих, ядовитых, химически агрессивных грузов при обеспечении полной герметичности их перемещения, а также для транспортирования металлической стружки, смоченной эмульсией и маслом, горячей земли, выбитой из литейных форм, мелкого литья, </w:t>
      </w:r>
      <w:proofErr w:type="spellStart"/>
      <w:r w:rsidRPr="005F65C9">
        <w:rPr>
          <w:sz w:val="26"/>
          <w:szCs w:val="26"/>
        </w:rPr>
        <w:t>короткорезанных</w:t>
      </w:r>
      <w:proofErr w:type="spellEnd"/>
      <w:r w:rsidRPr="005F65C9">
        <w:rPr>
          <w:sz w:val="26"/>
          <w:szCs w:val="26"/>
        </w:rPr>
        <w:t xml:space="preserve"> макарон применяют:</w:t>
      </w:r>
      <w:r w:rsidRPr="005F65C9">
        <w:rPr>
          <w:sz w:val="26"/>
          <w:szCs w:val="26"/>
        </w:rPr>
        <w:br/>
        <w:t>Ответ: 1) </w:t>
      </w:r>
      <w:hyperlink r:id="rId11" w:tooltip="Пневмотранспорт. Погрузочно-разгрузочные машины. История развития" w:history="1">
        <w:r w:rsidRPr="005F65C9">
          <w:rPr>
            <w:color w:val="0000FF"/>
            <w:sz w:val="26"/>
            <w:szCs w:val="26"/>
          </w:rPr>
          <w:t>качающиеся конвейеры</w:t>
        </w:r>
      </w:hyperlink>
      <w:r w:rsidRPr="005F65C9">
        <w:rPr>
          <w:sz w:val="26"/>
          <w:szCs w:val="26"/>
        </w:rPr>
        <w:t>;</w:t>
      </w:r>
      <w:r w:rsidRPr="005F65C9">
        <w:rPr>
          <w:sz w:val="26"/>
          <w:szCs w:val="26"/>
        </w:rPr>
        <w:br/>
      </w:r>
      <w:r w:rsidRPr="005F65C9">
        <w:rPr>
          <w:sz w:val="26"/>
          <w:szCs w:val="26"/>
        </w:rPr>
        <w:br/>
        <w:t xml:space="preserve">60. В качающихся конвейерах радиус кривошипа по сравнению с длиной шатуна и длиной опорных стержней </w:t>
      </w:r>
      <w:proofErr w:type="gramStart"/>
      <w:r w:rsidRPr="005F65C9">
        <w:rPr>
          <w:sz w:val="26"/>
          <w:szCs w:val="26"/>
        </w:rPr>
        <w:t>имеет:</w:t>
      </w:r>
      <w:r w:rsidRPr="005F65C9">
        <w:rPr>
          <w:sz w:val="26"/>
          <w:szCs w:val="26"/>
        </w:rPr>
        <w:br/>
        <w:t>Ответ</w:t>
      </w:r>
      <w:proofErr w:type="gramEnd"/>
      <w:r w:rsidRPr="005F65C9">
        <w:rPr>
          <w:sz w:val="26"/>
          <w:szCs w:val="26"/>
        </w:rPr>
        <w:t>: 2) меньшую длину;</w:t>
      </w:r>
    </w:p>
    <w:p w:rsidR="00BC55A9" w:rsidRPr="005F65C9" w:rsidRDefault="00BC55A9" w:rsidP="00BC55A9">
      <w:pPr>
        <w:ind w:firstLine="851"/>
        <w:rPr>
          <w:sz w:val="26"/>
          <w:szCs w:val="26"/>
        </w:rPr>
      </w:pPr>
    </w:p>
    <w:p w:rsidR="00E77F17" w:rsidRPr="005F65C9" w:rsidRDefault="00BC55A9" w:rsidP="00BC55A9">
      <w:pPr>
        <w:ind w:firstLine="851"/>
        <w:rPr>
          <w:sz w:val="26"/>
          <w:szCs w:val="26"/>
        </w:rPr>
      </w:pPr>
      <w:r w:rsidRPr="005F65C9">
        <w:rPr>
          <w:sz w:val="26"/>
          <w:szCs w:val="26"/>
        </w:rPr>
        <w:t xml:space="preserve">  Тема 1.2Технология сборки неподвижных соединений и трубопроводных систем</w:t>
      </w:r>
    </w:p>
    <w:p w:rsidR="00BC55A9" w:rsidRPr="005F65C9" w:rsidRDefault="00BC55A9" w:rsidP="00BC55A9">
      <w:pPr>
        <w:ind w:firstLine="851"/>
        <w:rPr>
          <w:sz w:val="26"/>
          <w:szCs w:val="26"/>
        </w:rPr>
      </w:pPr>
      <w:r w:rsidRPr="005F65C9">
        <w:rPr>
          <w:sz w:val="26"/>
          <w:szCs w:val="26"/>
        </w:rPr>
        <w:t xml:space="preserve">1.  Как называется стержень из пластичного металла, имеющий на одном конце закладную головку для выполнения неразъемного соединения? 1) Винт 2) Болт 3) Шпилька 4) Заклепка  </w:t>
      </w:r>
    </w:p>
    <w:p w:rsidR="00BC55A9" w:rsidRPr="005F65C9" w:rsidRDefault="00BC55A9" w:rsidP="00BC55A9">
      <w:pPr>
        <w:ind w:firstLine="851"/>
        <w:rPr>
          <w:sz w:val="26"/>
          <w:szCs w:val="26"/>
        </w:rPr>
      </w:pPr>
      <w:r w:rsidRPr="005F65C9">
        <w:rPr>
          <w:sz w:val="26"/>
          <w:szCs w:val="26"/>
        </w:rPr>
        <w:t xml:space="preserve">2.  </w:t>
      </w:r>
      <w:proofErr w:type="gramStart"/>
      <w:r w:rsidRPr="005F65C9">
        <w:rPr>
          <w:sz w:val="26"/>
          <w:szCs w:val="26"/>
        </w:rPr>
        <w:t>Как  называется</w:t>
      </w:r>
      <w:proofErr w:type="gramEnd"/>
      <w:r w:rsidRPr="005F65C9">
        <w:rPr>
          <w:sz w:val="26"/>
          <w:szCs w:val="26"/>
        </w:rPr>
        <w:t xml:space="preserve">  инструмент  для  осаживания  листов,  подлежащих соединению вдоль оси заклепки? 1)  Поддержка 2</w:t>
      </w:r>
      <w:proofErr w:type="gramStart"/>
      <w:r w:rsidRPr="005F65C9">
        <w:rPr>
          <w:sz w:val="26"/>
          <w:szCs w:val="26"/>
        </w:rPr>
        <w:t>)  Натяжка</w:t>
      </w:r>
      <w:proofErr w:type="gramEnd"/>
      <w:r w:rsidRPr="005F65C9">
        <w:rPr>
          <w:sz w:val="26"/>
          <w:szCs w:val="26"/>
        </w:rPr>
        <w:t xml:space="preserve"> 3)  Обжимка 4)  Молоток </w:t>
      </w:r>
    </w:p>
    <w:p w:rsidR="00BC55A9" w:rsidRPr="005F65C9" w:rsidRDefault="00BC55A9" w:rsidP="00BC55A9">
      <w:pPr>
        <w:ind w:firstLine="851"/>
        <w:rPr>
          <w:sz w:val="26"/>
          <w:szCs w:val="26"/>
        </w:rPr>
      </w:pPr>
      <w:r w:rsidRPr="005F65C9">
        <w:rPr>
          <w:sz w:val="26"/>
          <w:szCs w:val="26"/>
        </w:rPr>
        <w:t xml:space="preserve">3.  </w:t>
      </w:r>
      <w:proofErr w:type="gramStart"/>
      <w:r w:rsidRPr="005F65C9">
        <w:rPr>
          <w:sz w:val="26"/>
          <w:szCs w:val="26"/>
        </w:rPr>
        <w:t>Как  называется</w:t>
      </w:r>
      <w:proofErr w:type="gramEnd"/>
      <w:r w:rsidRPr="005F65C9">
        <w:rPr>
          <w:sz w:val="26"/>
          <w:szCs w:val="26"/>
        </w:rPr>
        <w:t xml:space="preserve">  процесс  получения  неразъемного  соединения  двух  или нескольких  металлических  заготовок  с  помощью  расплавленного  металла, имеющего  более  низкую  температуру  плавления,  чем  металл  соединяемых заготовок? 1) Сварка 2) Склеивание 3) Паяние 4) Прессование </w:t>
      </w:r>
    </w:p>
    <w:p w:rsidR="00BC55A9" w:rsidRPr="005F65C9" w:rsidRDefault="00BC55A9" w:rsidP="00BC55A9">
      <w:pPr>
        <w:ind w:firstLine="851"/>
        <w:rPr>
          <w:sz w:val="26"/>
          <w:szCs w:val="26"/>
        </w:rPr>
      </w:pPr>
      <w:r w:rsidRPr="005F65C9">
        <w:rPr>
          <w:sz w:val="26"/>
          <w:szCs w:val="26"/>
        </w:rPr>
        <w:t xml:space="preserve"> 4.  </w:t>
      </w:r>
      <w:proofErr w:type="gramStart"/>
      <w:r w:rsidRPr="005F65C9">
        <w:rPr>
          <w:sz w:val="26"/>
          <w:szCs w:val="26"/>
        </w:rPr>
        <w:t>Как  называется</w:t>
      </w:r>
      <w:proofErr w:type="gramEnd"/>
      <w:r w:rsidRPr="005F65C9">
        <w:rPr>
          <w:sz w:val="26"/>
          <w:szCs w:val="26"/>
        </w:rPr>
        <w:t xml:space="preserve">  металлический  стержень  для  крепления  с  резьбой  на  одном  и другом конце? 1) Болт 2) Шпилька 3) Винт 4) </w:t>
      </w:r>
      <w:proofErr w:type="gramStart"/>
      <w:r w:rsidRPr="005F65C9">
        <w:rPr>
          <w:sz w:val="26"/>
          <w:szCs w:val="26"/>
        </w:rPr>
        <w:t>Заклепка  5</w:t>
      </w:r>
      <w:proofErr w:type="gramEnd"/>
      <w:r w:rsidRPr="005F65C9">
        <w:rPr>
          <w:sz w:val="26"/>
          <w:szCs w:val="26"/>
        </w:rPr>
        <w:t xml:space="preserve">.  </w:t>
      </w:r>
      <w:proofErr w:type="gramStart"/>
      <w:r w:rsidRPr="005F65C9">
        <w:rPr>
          <w:sz w:val="26"/>
          <w:szCs w:val="26"/>
        </w:rPr>
        <w:t>Как  называется</w:t>
      </w:r>
      <w:proofErr w:type="gramEnd"/>
      <w:r w:rsidRPr="005F65C9">
        <w:rPr>
          <w:sz w:val="26"/>
          <w:szCs w:val="26"/>
        </w:rPr>
        <w:t xml:space="preserve">  отрезок  проволоки,  вставляемый  в  соосные  отверстия  болта  и гайки? 1) Шплинт 2) Винт 3) Шпилька</w:t>
      </w:r>
    </w:p>
    <w:p w:rsidR="00BC55A9" w:rsidRPr="005F65C9" w:rsidRDefault="00BC55A9" w:rsidP="00BC55A9">
      <w:pPr>
        <w:ind w:firstLine="851"/>
        <w:rPr>
          <w:sz w:val="26"/>
          <w:szCs w:val="26"/>
        </w:rPr>
      </w:pPr>
      <w:r w:rsidRPr="005F65C9">
        <w:rPr>
          <w:sz w:val="26"/>
          <w:szCs w:val="26"/>
        </w:rPr>
        <w:lastRenderedPageBreak/>
        <w:t>Ключ 1-4 2-2 3-3 4-2 5-1</w:t>
      </w:r>
    </w:p>
    <w:p w:rsidR="00BC55A9" w:rsidRPr="005F65C9" w:rsidRDefault="00BC55A9" w:rsidP="00BC55A9">
      <w:pPr>
        <w:rPr>
          <w:sz w:val="26"/>
          <w:szCs w:val="26"/>
        </w:rPr>
      </w:pPr>
    </w:p>
    <w:p w:rsidR="00BC55A9" w:rsidRPr="005F65C9" w:rsidRDefault="00BC55A9" w:rsidP="00BC55A9">
      <w:pPr>
        <w:ind w:firstLine="851"/>
        <w:rPr>
          <w:sz w:val="26"/>
          <w:szCs w:val="26"/>
        </w:rPr>
      </w:pPr>
    </w:p>
    <w:p w:rsidR="00E77F17" w:rsidRPr="005F65C9" w:rsidRDefault="00E77F17" w:rsidP="00E77F17">
      <w:pPr>
        <w:ind w:firstLine="851"/>
        <w:jc w:val="center"/>
        <w:rPr>
          <w:sz w:val="26"/>
          <w:szCs w:val="26"/>
        </w:rPr>
      </w:pPr>
    </w:p>
    <w:p w:rsidR="00153120" w:rsidRPr="00CC64C6" w:rsidRDefault="00153120" w:rsidP="00CC64C6">
      <w:pPr>
        <w:jc w:val="center"/>
        <w:rPr>
          <w:b/>
          <w:sz w:val="26"/>
          <w:szCs w:val="26"/>
        </w:rPr>
      </w:pPr>
      <w:r w:rsidRPr="00CC64C6">
        <w:rPr>
          <w:b/>
          <w:sz w:val="26"/>
          <w:szCs w:val="26"/>
        </w:rPr>
        <w:t>4.1.2. Перечень лабораторно-практических работ по МДК</w:t>
      </w:r>
    </w:p>
    <w:p w:rsidR="00A51DB1" w:rsidRPr="005F65C9" w:rsidRDefault="00A51DB1" w:rsidP="00A51DB1">
      <w:pPr>
        <w:widowControl w:val="0"/>
        <w:tabs>
          <w:tab w:val="left" w:pos="151"/>
        </w:tabs>
        <w:spacing w:line="276" w:lineRule="auto"/>
        <w:contextualSpacing/>
        <w:rPr>
          <w:sz w:val="26"/>
          <w:szCs w:val="26"/>
        </w:rPr>
      </w:pPr>
      <w:r w:rsidRPr="005F65C9">
        <w:rPr>
          <w:b/>
          <w:color w:val="000000"/>
          <w:sz w:val="26"/>
          <w:szCs w:val="26"/>
          <w:shd w:val="clear" w:color="auto" w:fill="FFFFFF"/>
          <w:lang w:bidi="ru-RU"/>
        </w:rPr>
        <w:t xml:space="preserve">                  Практическая работа №</w:t>
      </w:r>
      <w:proofErr w:type="gramStart"/>
      <w:r w:rsidRPr="005F65C9">
        <w:rPr>
          <w:b/>
          <w:color w:val="000000"/>
          <w:sz w:val="26"/>
          <w:szCs w:val="26"/>
          <w:shd w:val="clear" w:color="auto" w:fill="FFFFFF"/>
          <w:lang w:bidi="ru-RU"/>
        </w:rPr>
        <w:t>1:</w:t>
      </w:r>
      <w:r w:rsidRPr="005F65C9">
        <w:rPr>
          <w:color w:val="000000"/>
          <w:sz w:val="26"/>
          <w:szCs w:val="26"/>
          <w:shd w:val="clear" w:color="auto" w:fill="FFFFFF"/>
          <w:lang w:bidi="ru-RU"/>
        </w:rPr>
        <w:t>Составление</w:t>
      </w:r>
      <w:proofErr w:type="gramEnd"/>
      <w:r w:rsidRPr="005F65C9">
        <w:rPr>
          <w:color w:val="000000"/>
          <w:sz w:val="26"/>
          <w:szCs w:val="26"/>
          <w:shd w:val="clear" w:color="auto" w:fill="FFFFFF"/>
          <w:lang w:bidi="ru-RU"/>
        </w:rPr>
        <w:t xml:space="preserve"> схемы по выполнению такелажных работ при вертикальном перемещении грузов.</w:t>
      </w:r>
    </w:p>
    <w:p w:rsidR="00A51DB1" w:rsidRPr="005F65C9" w:rsidRDefault="00A51DB1" w:rsidP="00A51DB1">
      <w:pPr>
        <w:widowControl w:val="0"/>
        <w:tabs>
          <w:tab w:val="left" w:pos="288"/>
        </w:tabs>
        <w:spacing w:line="276" w:lineRule="auto"/>
        <w:contextualSpacing/>
        <w:rPr>
          <w:sz w:val="26"/>
          <w:szCs w:val="26"/>
        </w:rPr>
      </w:pPr>
      <w:r w:rsidRPr="005F65C9">
        <w:rPr>
          <w:b/>
          <w:color w:val="000000"/>
          <w:sz w:val="26"/>
          <w:szCs w:val="26"/>
          <w:shd w:val="clear" w:color="auto" w:fill="FFFFFF"/>
          <w:lang w:bidi="ru-RU"/>
        </w:rPr>
        <w:t xml:space="preserve">                 Практическая работа №</w:t>
      </w:r>
      <w:proofErr w:type="gramStart"/>
      <w:r w:rsidRPr="005F65C9">
        <w:rPr>
          <w:b/>
          <w:color w:val="000000"/>
          <w:sz w:val="26"/>
          <w:szCs w:val="26"/>
          <w:shd w:val="clear" w:color="auto" w:fill="FFFFFF"/>
          <w:lang w:bidi="ru-RU"/>
        </w:rPr>
        <w:t>2:</w:t>
      </w:r>
      <w:r w:rsidRPr="005F65C9">
        <w:rPr>
          <w:color w:val="000000"/>
          <w:sz w:val="26"/>
          <w:szCs w:val="26"/>
          <w:shd w:val="clear" w:color="auto" w:fill="FFFFFF"/>
          <w:lang w:bidi="ru-RU"/>
        </w:rPr>
        <w:t>Составление</w:t>
      </w:r>
      <w:proofErr w:type="gramEnd"/>
      <w:r w:rsidRPr="005F65C9">
        <w:rPr>
          <w:color w:val="000000"/>
          <w:sz w:val="26"/>
          <w:szCs w:val="26"/>
          <w:shd w:val="clear" w:color="auto" w:fill="FFFFFF"/>
          <w:lang w:bidi="ru-RU"/>
        </w:rPr>
        <w:t xml:space="preserve"> схемы по выполнению такелажных работ при горизонтальном перемещении грузов.</w:t>
      </w:r>
    </w:p>
    <w:p w:rsidR="00A51DB1" w:rsidRPr="005F65C9" w:rsidRDefault="00A51DB1" w:rsidP="00A51DB1">
      <w:pPr>
        <w:widowControl w:val="0"/>
        <w:spacing w:line="276" w:lineRule="auto"/>
        <w:contextualSpacing/>
        <w:rPr>
          <w:color w:val="000000"/>
          <w:sz w:val="26"/>
          <w:szCs w:val="26"/>
          <w:shd w:val="clear" w:color="auto" w:fill="FFFFFF"/>
          <w:lang w:bidi="ru-RU"/>
        </w:rPr>
      </w:pPr>
      <w:r w:rsidRPr="005F65C9">
        <w:rPr>
          <w:b/>
          <w:color w:val="000000"/>
          <w:sz w:val="26"/>
          <w:szCs w:val="26"/>
          <w:shd w:val="clear" w:color="auto" w:fill="FFFFFF"/>
          <w:lang w:bidi="ru-RU"/>
        </w:rPr>
        <w:t xml:space="preserve">                  Практическая работа №3: </w:t>
      </w:r>
      <w:r w:rsidRPr="005F65C9">
        <w:rPr>
          <w:color w:val="000000"/>
          <w:sz w:val="26"/>
          <w:szCs w:val="26"/>
          <w:shd w:val="clear" w:color="auto" w:fill="FFFFFF"/>
          <w:lang w:bidi="ru-RU"/>
        </w:rPr>
        <w:t>Заполнение таблицы по порядку страховки грузов.</w:t>
      </w:r>
    </w:p>
    <w:p w:rsidR="00A51DB1" w:rsidRPr="005F65C9" w:rsidRDefault="00A51DB1" w:rsidP="00A51DB1">
      <w:pPr>
        <w:widowControl w:val="0"/>
        <w:spacing w:line="276" w:lineRule="auto"/>
        <w:contextualSpacing/>
        <w:rPr>
          <w:color w:val="000000"/>
          <w:sz w:val="26"/>
          <w:szCs w:val="26"/>
          <w:shd w:val="clear" w:color="auto" w:fill="FFFFFF"/>
          <w:lang w:bidi="ru-RU"/>
        </w:rPr>
      </w:pPr>
      <w:r w:rsidRPr="005F65C9">
        <w:rPr>
          <w:color w:val="000000"/>
          <w:sz w:val="26"/>
          <w:szCs w:val="26"/>
          <w:shd w:val="clear" w:color="auto" w:fill="FFFFFF"/>
          <w:lang w:bidi="ru-RU"/>
        </w:rPr>
        <w:t xml:space="preserve">                   Практическая работа №4: Сборка резьбовых соединений.</w:t>
      </w:r>
    </w:p>
    <w:p w:rsidR="00A51DB1" w:rsidRPr="005F65C9" w:rsidRDefault="00A51DB1" w:rsidP="00A51DB1">
      <w:pPr>
        <w:widowControl w:val="0"/>
        <w:spacing w:line="276" w:lineRule="auto"/>
        <w:contextualSpacing/>
        <w:rPr>
          <w:color w:val="000000"/>
          <w:sz w:val="26"/>
          <w:szCs w:val="26"/>
          <w:shd w:val="clear" w:color="auto" w:fill="FFFFFF"/>
          <w:lang w:bidi="ru-RU"/>
        </w:rPr>
      </w:pPr>
      <w:r w:rsidRPr="005F65C9">
        <w:rPr>
          <w:color w:val="000000"/>
          <w:sz w:val="26"/>
          <w:szCs w:val="26"/>
          <w:shd w:val="clear" w:color="auto" w:fill="FFFFFF"/>
          <w:lang w:bidi="ru-RU"/>
        </w:rPr>
        <w:t xml:space="preserve">                    Практическая работа №5: Сборка шпоночных и шлицевых соединений, сборка штифтовых соединений.</w:t>
      </w:r>
    </w:p>
    <w:p w:rsidR="00A51DB1" w:rsidRPr="005F65C9" w:rsidRDefault="00A51DB1" w:rsidP="00A51DB1">
      <w:pPr>
        <w:widowControl w:val="0"/>
        <w:spacing w:line="276" w:lineRule="auto"/>
        <w:contextualSpacing/>
        <w:rPr>
          <w:color w:val="000000"/>
          <w:sz w:val="26"/>
          <w:szCs w:val="26"/>
          <w:shd w:val="clear" w:color="auto" w:fill="FFFFFF"/>
          <w:lang w:bidi="ru-RU"/>
        </w:rPr>
      </w:pPr>
      <w:r w:rsidRPr="005F65C9">
        <w:rPr>
          <w:color w:val="000000"/>
          <w:sz w:val="26"/>
          <w:szCs w:val="26"/>
          <w:shd w:val="clear" w:color="auto" w:fill="FFFFFF"/>
          <w:lang w:bidi="ru-RU"/>
        </w:rPr>
        <w:t xml:space="preserve">                   Практическая работа №6: Изготовление уплотнений</w:t>
      </w:r>
    </w:p>
    <w:p w:rsidR="006E27B9" w:rsidRPr="005F65C9" w:rsidRDefault="00A51DB1" w:rsidP="006E27B9">
      <w:pPr>
        <w:ind w:firstLine="851"/>
        <w:jc w:val="both"/>
        <w:rPr>
          <w:sz w:val="26"/>
          <w:szCs w:val="26"/>
        </w:rPr>
      </w:pPr>
      <w:r w:rsidRPr="005F65C9">
        <w:rPr>
          <w:sz w:val="26"/>
          <w:szCs w:val="26"/>
        </w:rPr>
        <w:t xml:space="preserve">       </w:t>
      </w:r>
      <w:r w:rsidR="006E27B9" w:rsidRPr="005F65C9">
        <w:rPr>
          <w:sz w:val="26"/>
          <w:szCs w:val="26"/>
        </w:rPr>
        <w:t xml:space="preserve">Практическая работа №7: Определение </w:t>
      </w:r>
      <w:proofErr w:type="spellStart"/>
      <w:r w:rsidR="006E27B9" w:rsidRPr="005F65C9">
        <w:rPr>
          <w:sz w:val="26"/>
          <w:szCs w:val="26"/>
        </w:rPr>
        <w:t>соосности</w:t>
      </w:r>
      <w:proofErr w:type="spellEnd"/>
      <w:r w:rsidR="006E27B9" w:rsidRPr="005F65C9">
        <w:rPr>
          <w:sz w:val="26"/>
          <w:szCs w:val="26"/>
        </w:rPr>
        <w:t xml:space="preserve"> валов и осей; применяемые устройства и оборудование. Выверка </w:t>
      </w:r>
      <w:proofErr w:type="spellStart"/>
      <w:r w:rsidR="006E27B9" w:rsidRPr="005F65C9">
        <w:rPr>
          <w:sz w:val="26"/>
          <w:szCs w:val="26"/>
        </w:rPr>
        <w:t>соосности</w:t>
      </w:r>
      <w:proofErr w:type="spellEnd"/>
      <w:r w:rsidR="006E27B9" w:rsidRPr="005F65C9">
        <w:rPr>
          <w:sz w:val="26"/>
          <w:szCs w:val="26"/>
        </w:rPr>
        <w:t xml:space="preserve"> линейкой, призматической опорой, индикаторным приспособлением.</w:t>
      </w:r>
    </w:p>
    <w:p w:rsidR="00A51DB1" w:rsidRPr="005F65C9" w:rsidRDefault="006E27B9" w:rsidP="006E27B9">
      <w:pPr>
        <w:ind w:firstLine="851"/>
        <w:jc w:val="both"/>
        <w:rPr>
          <w:sz w:val="26"/>
          <w:szCs w:val="26"/>
        </w:rPr>
      </w:pPr>
      <w:r w:rsidRPr="005F65C9">
        <w:rPr>
          <w:sz w:val="26"/>
          <w:szCs w:val="26"/>
        </w:rPr>
        <w:t xml:space="preserve">       Практическая работа №8: Последовательность установки разрезных и разъемных подшипников и вкладышей. Пригонка их к месту и регулирование.</w:t>
      </w:r>
    </w:p>
    <w:p w:rsidR="006E27B9" w:rsidRPr="005F65C9" w:rsidRDefault="006E27B9" w:rsidP="006E27B9">
      <w:pPr>
        <w:ind w:firstLine="851"/>
        <w:jc w:val="both"/>
        <w:rPr>
          <w:sz w:val="26"/>
          <w:szCs w:val="26"/>
        </w:rPr>
      </w:pPr>
      <w:r w:rsidRPr="005F65C9">
        <w:rPr>
          <w:sz w:val="26"/>
          <w:szCs w:val="26"/>
        </w:rPr>
        <w:t>Практическая работа №9: Сборка подшипников скольжения на валу (работа со схемой, составление технологической карты).</w:t>
      </w:r>
    </w:p>
    <w:p w:rsidR="006E27B9" w:rsidRPr="005F65C9" w:rsidRDefault="006E27B9" w:rsidP="006E27B9">
      <w:pPr>
        <w:ind w:firstLine="851"/>
        <w:jc w:val="both"/>
        <w:rPr>
          <w:sz w:val="26"/>
          <w:szCs w:val="26"/>
        </w:rPr>
      </w:pPr>
      <w:r w:rsidRPr="005F65C9">
        <w:rPr>
          <w:sz w:val="26"/>
          <w:szCs w:val="26"/>
        </w:rPr>
        <w:t>Практическая работа №10: Монтаж подшипников на вал (работа со схемой, составление технологической карты).</w:t>
      </w:r>
    </w:p>
    <w:p w:rsidR="00A51DB1" w:rsidRPr="005F65C9" w:rsidRDefault="006E27B9" w:rsidP="00153120">
      <w:pPr>
        <w:ind w:firstLine="851"/>
        <w:jc w:val="both"/>
        <w:rPr>
          <w:sz w:val="26"/>
          <w:szCs w:val="26"/>
        </w:rPr>
      </w:pPr>
      <w:r w:rsidRPr="005F65C9">
        <w:rPr>
          <w:sz w:val="26"/>
          <w:szCs w:val="26"/>
        </w:rPr>
        <w:t>Практическая работа №11: Сборка конических зубчатых передач. Назначение, классификация, конструкция и применение сборочных единиц с коническими зубчатыми колесами. Элементы зацепления. Технические требования к зубчатым колесам и передаче.</w:t>
      </w:r>
    </w:p>
    <w:p w:rsidR="006E27B9" w:rsidRPr="005F65C9" w:rsidRDefault="006E27B9" w:rsidP="006E27B9">
      <w:pPr>
        <w:ind w:firstLine="851"/>
        <w:jc w:val="both"/>
        <w:rPr>
          <w:sz w:val="26"/>
          <w:szCs w:val="26"/>
        </w:rPr>
      </w:pPr>
      <w:r w:rsidRPr="005F65C9">
        <w:rPr>
          <w:sz w:val="26"/>
          <w:szCs w:val="26"/>
        </w:rPr>
        <w:t>Практическая работа №12: Посадка шкивов на вал со шпонкой (работа со схемой, составление технологической карты).</w:t>
      </w:r>
    </w:p>
    <w:p w:rsidR="006E27B9" w:rsidRPr="005F65C9" w:rsidRDefault="006E27B9" w:rsidP="006E27B9">
      <w:pPr>
        <w:ind w:firstLine="851"/>
        <w:jc w:val="both"/>
        <w:rPr>
          <w:sz w:val="26"/>
          <w:szCs w:val="26"/>
        </w:rPr>
      </w:pPr>
      <w:r w:rsidRPr="005F65C9">
        <w:rPr>
          <w:sz w:val="26"/>
          <w:szCs w:val="26"/>
        </w:rPr>
        <w:t>Практическая работа №13: Изготовление смазочных канавок. Заделка раковин.</w:t>
      </w:r>
    </w:p>
    <w:p w:rsidR="006E27B9" w:rsidRPr="005F65C9" w:rsidRDefault="006E27B9" w:rsidP="006E27B9">
      <w:pPr>
        <w:ind w:firstLine="851"/>
        <w:jc w:val="both"/>
        <w:rPr>
          <w:sz w:val="26"/>
          <w:szCs w:val="26"/>
        </w:rPr>
      </w:pPr>
      <w:r w:rsidRPr="005F65C9">
        <w:rPr>
          <w:sz w:val="26"/>
          <w:szCs w:val="26"/>
        </w:rPr>
        <w:t>Практическая работа №</w:t>
      </w:r>
      <w:proofErr w:type="gramStart"/>
      <w:r w:rsidRPr="005F65C9">
        <w:rPr>
          <w:sz w:val="26"/>
          <w:szCs w:val="26"/>
        </w:rPr>
        <w:t>14:  Инструменты</w:t>
      </w:r>
      <w:proofErr w:type="gramEnd"/>
      <w:r w:rsidRPr="005F65C9">
        <w:rPr>
          <w:sz w:val="26"/>
          <w:szCs w:val="26"/>
        </w:rPr>
        <w:t xml:space="preserve"> и приспособления, применяемые при сборке кривошипно-шатунных механизмов. Способы проверки их на точность. Допускаемые смещения. Дефекты, меры их предупреждения и способы устранения.</w:t>
      </w:r>
    </w:p>
    <w:p w:rsidR="006E27B9" w:rsidRPr="005F65C9" w:rsidRDefault="006E27B9" w:rsidP="006E27B9">
      <w:pPr>
        <w:ind w:firstLine="851"/>
        <w:jc w:val="both"/>
        <w:rPr>
          <w:sz w:val="26"/>
          <w:szCs w:val="26"/>
        </w:rPr>
      </w:pPr>
      <w:r w:rsidRPr="005F65C9">
        <w:rPr>
          <w:sz w:val="26"/>
          <w:szCs w:val="26"/>
        </w:rPr>
        <w:t>Практическая работа №</w:t>
      </w:r>
      <w:proofErr w:type="gramStart"/>
      <w:r w:rsidRPr="005F65C9">
        <w:rPr>
          <w:sz w:val="26"/>
          <w:szCs w:val="26"/>
        </w:rPr>
        <w:t>15:  Сборка</w:t>
      </w:r>
      <w:proofErr w:type="gramEnd"/>
      <w:r w:rsidRPr="005F65C9">
        <w:rPr>
          <w:sz w:val="26"/>
          <w:szCs w:val="26"/>
        </w:rPr>
        <w:t xml:space="preserve"> поршневой группы. Основные детали и сборочные единицы поршневой группы. Технические требования к ним.</w:t>
      </w:r>
    </w:p>
    <w:p w:rsidR="006E27B9" w:rsidRPr="005F65C9" w:rsidRDefault="006E27B9" w:rsidP="006E27B9">
      <w:pPr>
        <w:ind w:firstLine="851"/>
        <w:jc w:val="both"/>
        <w:rPr>
          <w:sz w:val="26"/>
          <w:szCs w:val="26"/>
        </w:rPr>
      </w:pPr>
      <w:r w:rsidRPr="005F65C9">
        <w:rPr>
          <w:sz w:val="26"/>
          <w:szCs w:val="26"/>
        </w:rPr>
        <w:t xml:space="preserve"> Практическая работа16: Сборка механизма клапанного распределения. Назначение механизма клапанного распределения. Его основные детали. Технические требования к распределению.</w:t>
      </w:r>
    </w:p>
    <w:p w:rsidR="006E27B9" w:rsidRPr="005F65C9" w:rsidRDefault="006E27B9" w:rsidP="006E27B9">
      <w:pPr>
        <w:ind w:firstLine="851"/>
        <w:jc w:val="both"/>
        <w:rPr>
          <w:sz w:val="26"/>
          <w:szCs w:val="26"/>
        </w:rPr>
      </w:pPr>
      <w:r w:rsidRPr="005F65C9">
        <w:rPr>
          <w:sz w:val="26"/>
          <w:szCs w:val="26"/>
        </w:rPr>
        <w:t xml:space="preserve">Практическая работа № </w:t>
      </w:r>
      <w:proofErr w:type="gramStart"/>
      <w:r w:rsidRPr="005F65C9">
        <w:rPr>
          <w:sz w:val="26"/>
          <w:szCs w:val="26"/>
        </w:rPr>
        <w:t>17:Разборка</w:t>
      </w:r>
      <w:proofErr w:type="gramEnd"/>
      <w:r w:rsidRPr="005F65C9">
        <w:rPr>
          <w:sz w:val="26"/>
          <w:szCs w:val="26"/>
        </w:rPr>
        <w:t xml:space="preserve"> и сборка гидропривода (работа со схемой).</w:t>
      </w:r>
    </w:p>
    <w:p w:rsidR="006E27B9" w:rsidRPr="005F65C9" w:rsidRDefault="006E27B9" w:rsidP="006E27B9">
      <w:pPr>
        <w:ind w:firstLine="851"/>
        <w:jc w:val="both"/>
        <w:rPr>
          <w:sz w:val="26"/>
          <w:szCs w:val="26"/>
        </w:rPr>
      </w:pPr>
      <w:proofErr w:type="gramStart"/>
      <w:r w:rsidRPr="005F65C9">
        <w:rPr>
          <w:sz w:val="26"/>
          <w:szCs w:val="26"/>
        </w:rPr>
        <w:t>.Практическая</w:t>
      </w:r>
      <w:proofErr w:type="gramEnd"/>
      <w:r w:rsidRPr="005F65C9">
        <w:rPr>
          <w:sz w:val="26"/>
          <w:szCs w:val="26"/>
        </w:rPr>
        <w:t xml:space="preserve"> работы №18:Разборка и сборка насоса (работа со схемой).</w:t>
      </w:r>
    </w:p>
    <w:p w:rsidR="006E27B9" w:rsidRPr="005F65C9" w:rsidRDefault="006E27B9" w:rsidP="006E27B9">
      <w:pPr>
        <w:ind w:firstLine="851"/>
        <w:jc w:val="both"/>
        <w:rPr>
          <w:sz w:val="26"/>
          <w:szCs w:val="26"/>
        </w:rPr>
      </w:pPr>
      <w:proofErr w:type="gramStart"/>
      <w:r w:rsidRPr="005F65C9">
        <w:rPr>
          <w:sz w:val="26"/>
          <w:szCs w:val="26"/>
        </w:rPr>
        <w:t>.Практическая</w:t>
      </w:r>
      <w:proofErr w:type="gramEnd"/>
      <w:r w:rsidRPr="005F65C9">
        <w:rPr>
          <w:sz w:val="26"/>
          <w:szCs w:val="26"/>
        </w:rPr>
        <w:t xml:space="preserve"> работа № 19:Разборка и сборка </w:t>
      </w:r>
      <w:proofErr w:type="spellStart"/>
      <w:r w:rsidRPr="005F65C9">
        <w:rPr>
          <w:sz w:val="26"/>
          <w:szCs w:val="26"/>
        </w:rPr>
        <w:t>пневмопривода</w:t>
      </w:r>
      <w:proofErr w:type="spellEnd"/>
      <w:r w:rsidRPr="005F65C9">
        <w:rPr>
          <w:sz w:val="26"/>
          <w:szCs w:val="26"/>
        </w:rPr>
        <w:t xml:space="preserve"> (работа со схемой).</w:t>
      </w:r>
    </w:p>
    <w:p w:rsidR="006E27B9" w:rsidRPr="005F65C9" w:rsidRDefault="006E27B9" w:rsidP="006E27B9">
      <w:pPr>
        <w:ind w:firstLine="851"/>
        <w:jc w:val="both"/>
        <w:rPr>
          <w:sz w:val="26"/>
          <w:szCs w:val="26"/>
        </w:rPr>
      </w:pPr>
      <w:r w:rsidRPr="005F65C9">
        <w:rPr>
          <w:sz w:val="26"/>
          <w:szCs w:val="26"/>
        </w:rPr>
        <w:lastRenderedPageBreak/>
        <w:t>Практическая работа №20: Разборка и сборка шестеренчатого насоса (работ со схемой)</w:t>
      </w:r>
    </w:p>
    <w:p w:rsidR="006E27B9" w:rsidRPr="005F65C9" w:rsidRDefault="006E27B9" w:rsidP="006E27B9">
      <w:pPr>
        <w:ind w:firstLine="851"/>
        <w:jc w:val="both"/>
        <w:rPr>
          <w:sz w:val="26"/>
          <w:szCs w:val="26"/>
        </w:rPr>
      </w:pPr>
    </w:p>
    <w:p w:rsidR="00153120" w:rsidRPr="005F65C9" w:rsidRDefault="00153120" w:rsidP="00153120">
      <w:pPr>
        <w:ind w:firstLine="851"/>
        <w:jc w:val="both"/>
        <w:rPr>
          <w:sz w:val="26"/>
          <w:szCs w:val="26"/>
        </w:rPr>
      </w:pPr>
      <w:r w:rsidRPr="005F65C9">
        <w:rPr>
          <w:sz w:val="26"/>
          <w:szCs w:val="26"/>
        </w:rPr>
        <w:t>4.1.3 Перечень тем самостоятельных работ</w:t>
      </w:r>
    </w:p>
    <w:p w:rsidR="00A51DB1" w:rsidRPr="005F65C9" w:rsidRDefault="00A51DB1" w:rsidP="00A51DB1">
      <w:pPr>
        <w:ind w:firstLine="851"/>
        <w:rPr>
          <w:sz w:val="26"/>
          <w:szCs w:val="26"/>
        </w:rPr>
      </w:pPr>
      <w:r w:rsidRPr="005F65C9">
        <w:rPr>
          <w:sz w:val="26"/>
          <w:szCs w:val="26"/>
        </w:rPr>
        <w:t>Самостоятельная работа 1</w:t>
      </w:r>
    </w:p>
    <w:p w:rsidR="00A51DB1" w:rsidRPr="005F65C9" w:rsidRDefault="00A51DB1" w:rsidP="00A51DB1">
      <w:pPr>
        <w:widowControl w:val="0"/>
        <w:tabs>
          <w:tab w:val="left" w:pos="90"/>
        </w:tabs>
        <w:spacing w:line="276" w:lineRule="auto"/>
        <w:jc w:val="both"/>
        <w:rPr>
          <w:sz w:val="26"/>
          <w:szCs w:val="26"/>
        </w:rPr>
      </w:pPr>
      <w:r w:rsidRPr="005F65C9">
        <w:rPr>
          <w:rFonts w:eastAsia="Trebuchet MS"/>
          <w:bCs/>
          <w:color w:val="000000"/>
          <w:sz w:val="26"/>
          <w:szCs w:val="26"/>
          <w:shd w:val="clear" w:color="auto" w:fill="FFFFFF"/>
          <w:lang w:bidi="ru-RU"/>
        </w:rPr>
        <w:t xml:space="preserve">             1.Сборка трубопроводных систем.</w:t>
      </w:r>
    </w:p>
    <w:p w:rsidR="00A51DB1" w:rsidRPr="005F65C9" w:rsidRDefault="00A51DB1" w:rsidP="00A51DB1">
      <w:pPr>
        <w:widowControl w:val="0"/>
        <w:tabs>
          <w:tab w:val="left" w:pos="120"/>
        </w:tabs>
        <w:spacing w:line="276" w:lineRule="auto"/>
        <w:jc w:val="both"/>
        <w:rPr>
          <w:sz w:val="26"/>
          <w:szCs w:val="26"/>
        </w:rPr>
      </w:pPr>
      <w:r w:rsidRPr="005F65C9">
        <w:rPr>
          <w:rFonts w:eastAsia="Trebuchet MS"/>
          <w:bCs/>
          <w:color w:val="000000"/>
          <w:sz w:val="26"/>
          <w:szCs w:val="26"/>
          <w:shd w:val="clear" w:color="auto" w:fill="FFFFFF"/>
          <w:lang w:bidi="ru-RU"/>
        </w:rPr>
        <w:t xml:space="preserve">             2.Такелажные работы.</w:t>
      </w:r>
    </w:p>
    <w:p w:rsidR="00A51DB1" w:rsidRPr="005F65C9" w:rsidRDefault="00A51DB1" w:rsidP="00A51DB1">
      <w:pPr>
        <w:widowControl w:val="0"/>
        <w:spacing w:line="276" w:lineRule="auto"/>
        <w:rPr>
          <w:rFonts w:eastAsia="Trebuchet MS"/>
          <w:bCs/>
          <w:color w:val="000000"/>
          <w:sz w:val="26"/>
          <w:szCs w:val="26"/>
          <w:shd w:val="clear" w:color="auto" w:fill="FFFFFF"/>
          <w:lang w:bidi="ru-RU"/>
        </w:rPr>
      </w:pPr>
      <w:r w:rsidRPr="005F65C9">
        <w:rPr>
          <w:rFonts w:eastAsia="Trebuchet MS"/>
          <w:bCs/>
          <w:color w:val="000000"/>
          <w:sz w:val="26"/>
          <w:szCs w:val="26"/>
          <w:shd w:val="clear" w:color="auto" w:fill="FFFFFF"/>
          <w:lang w:bidi="ru-RU"/>
        </w:rPr>
        <w:t xml:space="preserve">              3 Сборка гидравлических и пневматических приводов и передач</w:t>
      </w:r>
    </w:p>
    <w:p w:rsidR="00153120" w:rsidRPr="005F65C9" w:rsidRDefault="00A51DB1" w:rsidP="00A51DB1">
      <w:pPr>
        <w:spacing w:line="276" w:lineRule="auto"/>
        <w:ind w:firstLine="851"/>
        <w:rPr>
          <w:sz w:val="26"/>
          <w:szCs w:val="26"/>
        </w:rPr>
      </w:pPr>
      <w:r w:rsidRPr="005F65C9">
        <w:rPr>
          <w:rFonts w:eastAsia="Trebuchet MS"/>
          <w:bCs/>
          <w:color w:val="000000"/>
          <w:sz w:val="26"/>
          <w:szCs w:val="26"/>
          <w:shd w:val="clear" w:color="auto" w:fill="FFFFFF"/>
          <w:lang w:bidi="ru-RU"/>
        </w:rPr>
        <w:t xml:space="preserve"> 4 Общая сборка механизмов и машин их регулирование и испытания.</w:t>
      </w:r>
    </w:p>
    <w:p w:rsidR="00A51DB1" w:rsidRPr="005F65C9" w:rsidRDefault="00A51DB1" w:rsidP="00A51DB1">
      <w:pPr>
        <w:spacing w:line="276" w:lineRule="auto"/>
        <w:ind w:firstLine="851"/>
        <w:rPr>
          <w:sz w:val="26"/>
          <w:szCs w:val="26"/>
        </w:rPr>
      </w:pPr>
    </w:p>
    <w:p w:rsidR="00A51DB1" w:rsidRPr="005F65C9" w:rsidRDefault="00A51DB1" w:rsidP="00A51DB1">
      <w:pPr>
        <w:spacing w:line="276" w:lineRule="auto"/>
        <w:ind w:firstLine="851"/>
        <w:rPr>
          <w:sz w:val="26"/>
          <w:szCs w:val="26"/>
        </w:rPr>
      </w:pPr>
    </w:p>
    <w:p w:rsidR="00153120" w:rsidRPr="00CC64C6" w:rsidRDefault="00153120" w:rsidP="00CC64C6">
      <w:pPr>
        <w:ind w:firstLine="851"/>
        <w:jc w:val="center"/>
        <w:rPr>
          <w:b/>
          <w:sz w:val="26"/>
          <w:szCs w:val="26"/>
        </w:rPr>
      </w:pPr>
      <w:r w:rsidRPr="00CC64C6">
        <w:rPr>
          <w:b/>
          <w:sz w:val="26"/>
          <w:szCs w:val="26"/>
        </w:rPr>
        <w:t xml:space="preserve">4.1.4. Перечень производственных работ по учебной практике и </w:t>
      </w:r>
      <w:r w:rsidR="00CC64C6">
        <w:rPr>
          <w:b/>
          <w:sz w:val="26"/>
          <w:szCs w:val="26"/>
        </w:rPr>
        <w:t xml:space="preserve">производственной </w:t>
      </w:r>
      <w:r w:rsidRPr="00CC64C6">
        <w:rPr>
          <w:b/>
          <w:sz w:val="26"/>
          <w:szCs w:val="26"/>
        </w:rPr>
        <w:t>практике</w:t>
      </w:r>
    </w:p>
    <w:p w:rsidR="00A51DB1" w:rsidRPr="00CC64C6" w:rsidRDefault="00A51DB1" w:rsidP="00153120">
      <w:pPr>
        <w:ind w:firstLine="851"/>
        <w:jc w:val="both"/>
        <w:rPr>
          <w:b/>
          <w:sz w:val="26"/>
          <w:szCs w:val="26"/>
        </w:rPr>
      </w:pPr>
      <w:r w:rsidRPr="00CC64C6">
        <w:rPr>
          <w:b/>
          <w:sz w:val="26"/>
          <w:szCs w:val="26"/>
        </w:rPr>
        <w:t>Виды работ по учебной практике</w:t>
      </w:r>
    </w:p>
    <w:p w:rsidR="00A51DB1" w:rsidRPr="005F65C9" w:rsidRDefault="00A51DB1" w:rsidP="00A51DB1">
      <w:pPr>
        <w:ind w:firstLine="851"/>
        <w:jc w:val="both"/>
        <w:rPr>
          <w:sz w:val="26"/>
          <w:szCs w:val="26"/>
        </w:rPr>
      </w:pPr>
      <w:r w:rsidRPr="005F65C9">
        <w:rPr>
          <w:sz w:val="26"/>
          <w:szCs w:val="26"/>
        </w:rPr>
        <w:t>Тема 1.1. Сборка механизмов передач движения, сборка зубчатых передач движения</w:t>
      </w:r>
    </w:p>
    <w:p w:rsidR="00A51DB1" w:rsidRPr="005F65C9" w:rsidRDefault="00A51DB1" w:rsidP="00A51DB1">
      <w:pPr>
        <w:ind w:firstLine="851"/>
        <w:jc w:val="both"/>
        <w:rPr>
          <w:sz w:val="26"/>
          <w:szCs w:val="26"/>
        </w:rPr>
      </w:pPr>
      <w:r w:rsidRPr="005F65C9">
        <w:rPr>
          <w:sz w:val="26"/>
          <w:szCs w:val="26"/>
        </w:rPr>
        <w:t>Тема 1.2. Сборка механизмов преобразования</w:t>
      </w:r>
    </w:p>
    <w:p w:rsidR="00A51DB1" w:rsidRPr="005F65C9" w:rsidRDefault="00A51DB1" w:rsidP="00A51DB1">
      <w:pPr>
        <w:ind w:firstLine="851"/>
        <w:jc w:val="both"/>
        <w:rPr>
          <w:sz w:val="26"/>
          <w:szCs w:val="26"/>
        </w:rPr>
      </w:pPr>
      <w:r w:rsidRPr="005F65C9">
        <w:rPr>
          <w:sz w:val="26"/>
          <w:szCs w:val="26"/>
        </w:rPr>
        <w:t>Тема 1.3. Сборка трубопроводов</w:t>
      </w:r>
    </w:p>
    <w:p w:rsidR="00A51DB1" w:rsidRPr="005F65C9" w:rsidRDefault="00A51DB1" w:rsidP="00A51DB1">
      <w:pPr>
        <w:ind w:firstLine="851"/>
        <w:jc w:val="both"/>
        <w:rPr>
          <w:sz w:val="26"/>
          <w:szCs w:val="26"/>
        </w:rPr>
      </w:pPr>
      <w:r w:rsidRPr="005F65C9">
        <w:rPr>
          <w:sz w:val="26"/>
          <w:szCs w:val="26"/>
        </w:rPr>
        <w:t>Тема 1.4. Сборка узлов гидравлических и пневматических приводов</w:t>
      </w:r>
    </w:p>
    <w:p w:rsidR="00A51DB1" w:rsidRPr="005F65C9" w:rsidRDefault="00A51DB1" w:rsidP="00A51DB1">
      <w:pPr>
        <w:jc w:val="both"/>
        <w:rPr>
          <w:sz w:val="26"/>
          <w:szCs w:val="26"/>
        </w:rPr>
      </w:pPr>
    </w:p>
    <w:p w:rsidR="00A51DB1" w:rsidRPr="005F65C9" w:rsidRDefault="00A51DB1" w:rsidP="00153120">
      <w:pPr>
        <w:ind w:firstLine="851"/>
        <w:jc w:val="both"/>
        <w:rPr>
          <w:b/>
          <w:sz w:val="26"/>
          <w:szCs w:val="26"/>
        </w:rPr>
      </w:pPr>
      <w:r w:rsidRPr="005F65C9">
        <w:rPr>
          <w:b/>
          <w:sz w:val="26"/>
          <w:szCs w:val="26"/>
        </w:rPr>
        <w:t xml:space="preserve">Виды работ по производственной практике </w:t>
      </w:r>
    </w:p>
    <w:p w:rsidR="00A51DB1" w:rsidRPr="005F65C9" w:rsidRDefault="00A51DB1" w:rsidP="00A51DB1">
      <w:pPr>
        <w:ind w:firstLine="851"/>
        <w:jc w:val="both"/>
        <w:rPr>
          <w:sz w:val="26"/>
          <w:szCs w:val="26"/>
        </w:rPr>
      </w:pPr>
      <w:r w:rsidRPr="005F65C9">
        <w:rPr>
          <w:sz w:val="26"/>
          <w:szCs w:val="26"/>
        </w:rPr>
        <w:t>Ознакомление с предприятием.</w:t>
      </w:r>
    </w:p>
    <w:p w:rsidR="00A51DB1" w:rsidRPr="005F65C9" w:rsidRDefault="00A51DB1" w:rsidP="00A51DB1">
      <w:pPr>
        <w:ind w:firstLine="851"/>
        <w:jc w:val="both"/>
        <w:rPr>
          <w:sz w:val="26"/>
          <w:szCs w:val="26"/>
        </w:rPr>
      </w:pPr>
      <w:r w:rsidRPr="005F65C9">
        <w:rPr>
          <w:sz w:val="26"/>
          <w:szCs w:val="26"/>
        </w:rPr>
        <w:t xml:space="preserve"> Общие требования к организации рабочего места слесаря. </w:t>
      </w:r>
    </w:p>
    <w:p w:rsidR="00A51DB1" w:rsidRPr="005F65C9" w:rsidRDefault="00A51DB1" w:rsidP="00A51DB1">
      <w:pPr>
        <w:ind w:firstLine="851"/>
        <w:jc w:val="both"/>
        <w:rPr>
          <w:sz w:val="26"/>
          <w:szCs w:val="26"/>
        </w:rPr>
      </w:pPr>
      <w:r w:rsidRPr="005F65C9">
        <w:rPr>
          <w:sz w:val="26"/>
          <w:szCs w:val="26"/>
        </w:rPr>
        <w:t>Безопасные условия труда слесаря и пожарные мероприятия.  Электробезопасность</w:t>
      </w:r>
    </w:p>
    <w:p w:rsidR="00A51DB1" w:rsidRPr="005F65C9" w:rsidRDefault="00A51DB1" w:rsidP="00A51DB1">
      <w:pPr>
        <w:ind w:firstLine="851"/>
        <w:jc w:val="both"/>
        <w:rPr>
          <w:sz w:val="26"/>
          <w:szCs w:val="26"/>
        </w:rPr>
      </w:pPr>
    </w:p>
    <w:p w:rsidR="00A51DB1" w:rsidRPr="005F65C9" w:rsidRDefault="00A51DB1" w:rsidP="00A51DB1">
      <w:pPr>
        <w:ind w:firstLine="851"/>
        <w:jc w:val="both"/>
        <w:rPr>
          <w:sz w:val="26"/>
          <w:szCs w:val="26"/>
        </w:rPr>
      </w:pPr>
      <w:r w:rsidRPr="005F65C9">
        <w:rPr>
          <w:sz w:val="26"/>
          <w:szCs w:val="26"/>
        </w:rPr>
        <w:t>Тема 1.1.  Общая технология сборки</w:t>
      </w:r>
    </w:p>
    <w:p w:rsidR="00A51DB1" w:rsidRPr="005F65C9" w:rsidRDefault="00A51DB1" w:rsidP="00A51DB1">
      <w:pPr>
        <w:ind w:firstLine="851"/>
        <w:jc w:val="both"/>
        <w:rPr>
          <w:sz w:val="26"/>
          <w:szCs w:val="26"/>
        </w:rPr>
      </w:pPr>
      <w:r w:rsidRPr="005F65C9">
        <w:rPr>
          <w:sz w:val="26"/>
          <w:szCs w:val="26"/>
        </w:rPr>
        <w:t>Тема 1.2. Сборка неподвижных неразъемных соединений</w:t>
      </w:r>
    </w:p>
    <w:p w:rsidR="00A51DB1" w:rsidRPr="005F65C9" w:rsidRDefault="00A51DB1" w:rsidP="00A51DB1">
      <w:pPr>
        <w:ind w:firstLine="851"/>
        <w:jc w:val="both"/>
        <w:rPr>
          <w:sz w:val="26"/>
          <w:szCs w:val="26"/>
        </w:rPr>
      </w:pPr>
      <w:r w:rsidRPr="005F65C9">
        <w:rPr>
          <w:sz w:val="26"/>
          <w:szCs w:val="26"/>
        </w:rPr>
        <w:t>Тема 1.3. Сборка разъемных неподвижных соединений</w:t>
      </w:r>
    </w:p>
    <w:p w:rsidR="00A51DB1" w:rsidRPr="005F65C9" w:rsidRDefault="00A51DB1" w:rsidP="00A51DB1">
      <w:pPr>
        <w:ind w:firstLine="851"/>
        <w:jc w:val="both"/>
        <w:rPr>
          <w:sz w:val="26"/>
          <w:szCs w:val="26"/>
        </w:rPr>
      </w:pPr>
      <w:r w:rsidRPr="005F65C9">
        <w:rPr>
          <w:sz w:val="26"/>
          <w:szCs w:val="26"/>
        </w:rPr>
        <w:t>Тема 1.4. Ремонтные работы</w:t>
      </w:r>
    </w:p>
    <w:p w:rsidR="00A51DB1" w:rsidRPr="005F65C9" w:rsidRDefault="00A51DB1" w:rsidP="00A51DB1">
      <w:pPr>
        <w:ind w:firstLine="851"/>
        <w:jc w:val="both"/>
        <w:rPr>
          <w:sz w:val="26"/>
          <w:szCs w:val="26"/>
        </w:rPr>
      </w:pPr>
      <w:r w:rsidRPr="005F65C9">
        <w:rPr>
          <w:sz w:val="26"/>
          <w:szCs w:val="26"/>
        </w:rPr>
        <w:t xml:space="preserve">Общие требования безопасности и </w:t>
      </w:r>
      <w:proofErr w:type="spellStart"/>
      <w:r w:rsidRPr="005F65C9">
        <w:rPr>
          <w:sz w:val="26"/>
          <w:szCs w:val="26"/>
        </w:rPr>
        <w:t>экологичности</w:t>
      </w:r>
      <w:proofErr w:type="spellEnd"/>
      <w:r w:rsidRPr="005F65C9">
        <w:rPr>
          <w:sz w:val="26"/>
          <w:szCs w:val="26"/>
        </w:rPr>
        <w:t xml:space="preserve"> технических систем и технологических процессов</w:t>
      </w:r>
    </w:p>
    <w:p w:rsidR="00153120" w:rsidRPr="005F65C9" w:rsidRDefault="00153120" w:rsidP="00153120">
      <w:pPr>
        <w:ind w:firstLine="851"/>
        <w:jc w:val="center"/>
        <w:rPr>
          <w:sz w:val="26"/>
          <w:szCs w:val="26"/>
        </w:rPr>
      </w:pPr>
      <w:r w:rsidRPr="005F65C9">
        <w:rPr>
          <w:sz w:val="26"/>
          <w:szCs w:val="26"/>
        </w:rPr>
        <w:t>………</w:t>
      </w:r>
    </w:p>
    <w:p w:rsidR="00153120" w:rsidRPr="005F65C9" w:rsidRDefault="00153120" w:rsidP="00153120">
      <w:pPr>
        <w:ind w:firstLine="851"/>
        <w:jc w:val="center"/>
        <w:rPr>
          <w:sz w:val="26"/>
          <w:szCs w:val="26"/>
        </w:rPr>
      </w:pPr>
      <w:r w:rsidRPr="005F65C9">
        <w:rPr>
          <w:sz w:val="26"/>
          <w:szCs w:val="26"/>
        </w:rPr>
        <w:t>……..</w:t>
      </w:r>
    </w:p>
    <w:p w:rsidR="00153120" w:rsidRPr="005F65C9" w:rsidRDefault="00153120" w:rsidP="00153120">
      <w:pPr>
        <w:spacing w:line="360" w:lineRule="auto"/>
        <w:jc w:val="center"/>
        <w:rPr>
          <w:b/>
          <w:sz w:val="26"/>
          <w:szCs w:val="26"/>
        </w:rPr>
      </w:pPr>
      <w:r w:rsidRPr="005F65C9">
        <w:rPr>
          <w:b/>
          <w:sz w:val="26"/>
          <w:szCs w:val="26"/>
        </w:rPr>
        <w:t>4.2. Промежуточная аттестация</w:t>
      </w:r>
    </w:p>
    <w:p w:rsidR="00153120" w:rsidRPr="005F65C9" w:rsidRDefault="00153120" w:rsidP="00153120">
      <w:pPr>
        <w:spacing w:line="360" w:lineRule="auto"/>
        <w:ind w:firstLine="851"/>
        <w:jc w:val="both"/>
        <w:rPr>
          <w:b/>
          <w:sz w:val="26"/>
          <w:szCs w:val="26"/>
        </w:rPr>
      </w:pPr>
      <w:r w:rsidRPr="005F65C9">
        <w:rPr>
          <w:b/>
          <w:sz w:val="26"/>
          <w:szCs w:val="26"/>
        </w:rPr>
        <w:t xml:space="preserve">4.2.1. Контрольно-оценочные </w:t>
      </w:r>
      <w:r w:rsidR="005F65C9" w:rsidRPr="005F65C9">
        <w:rPr>
          <w:b/>
          <w:sz w:val="26"/>
          <w:szCs w:val="26"/>
        </w:rPr>
        <w:t>материалы, по итоговой оценке</w:t>
      </w:r>
    </w:p>
    <w:p w:rsidR="00153120" w:rsidRPr="005F65C9" w:rsidRDefault="00E77F17" w:rsidP="00CC64C6">
      <w:pPr>
        <w:ind w:firstLine="851"/>
        <w:jc w:val="center"/>
        <w:rPr>
          <w:sz w:val="26"/>
          <w:szCs w:val="26"/>
        </w:rPr>
      </w:pPr>
      <w:r w:rsidRPr="005F65C9">
        <w:rPr>
          <w:b/>
          <w:bCs/>
          <w:sz w:val="26"/>
          <w:szCs w:val="26"/>
          <w:shd w:val="clear" w:color="auto" w:fill="FFFFFF"/>
          <w:lang w:bidi="ru-RU"/>
        </w:rPr>
        <w:t xml:space="preserve">МДК 02.01. Организация и технология сборки, регулировки и испытания машин и оборудования различного </w:t>
      </w:r>
      <w:r w:rsidR="005F65C9" w:rsidRPr="005F65C9">
        <w:rPr>
          <w:b/>
          <w:bCs/>
          <w:sz w:val="26"/>
          <w:szCs w:val="26"/>
          <w:shd w:val="clear" w:color="auto" w:fill="FFFFFF"/>
          <w:lang w:bidi="ru-RU"/>
        </w:rPr>
        <w:t>назначения</w:t>
      </w:r>
      <w:r w:rsidR="00CC64C6">
        <w:rPr>
          <w:b/>
          <w:bCs/>
          <w:sz w:val="26"/>
          <w:szCs w:val="26"/>
          <w:shd w:val="clear" w:color="auto" w:fill="FFFFFF"/>
          <w:lang w:bidi="ru-RU"/>
        </w:rPr>
        <w:t>.</w:t>
      </w:r>
    </w:p>
    <w:p w:rsidR="00153120" w:rsidRPr="005F65C9" w:rsidRDefault="00153120" w:rsidP="00153120">
      <w:pPr>
        <w:spacing w:line="360" w:lineRule="auto"/>
        <w:ind w:firstLine="851"/>
        <w:jc w:val="both"/>
        <w:rPr>
          <w:sz w:val="26"/>
          <w:szCs w:val="26"/>
        </w:rPr>
      </w:pPr>
      <w:r w:rsidRPr="005F65C9">
        <w:rPr>
          <w:sz w:val="26"/>
          <w:szCs w:val="26"/>
        </w:rPr>
        <w:t xml:space="preserve">4.2.2. Контрольно-оценочные </w:t>
      </w:r>
      <w:r w:rsidR="005F65C9" w:rsidRPr="005F65C9">
        <w:rPr>
          <w:sz w:val="26"/>
          <w:szCs w:val="26"/>
        </w:rPr>
        <w:t>материалы, по итоговой оценке, практики</w:t>
      </w:r>
    </w:p>
    <w:p w:rsidR="00BD0201" w:rsidRPr="005F65C9" w:rsidRDefault="00BD0201" w:rsidP="005F65C9">
      <w:pPr>
        <w:shd w:val="clear" w:color="auto" w:fill="FFFFFF"/>
        <w:ind w:left="-567"/>
        <w:rPr>
          <w:color w:val="FF0000"/>
          <w:sz w:val="26"/>
          <w:szCs w:val="26"/>
        </w:rPr>
      </w:pPr>
      <w:r w:rsidRPr="005F65C9">
        <w:rPr>
          <w:sz w:val="26"/>
          <w:szCs w:val="26"/>
        </w:rPr>
        <w:t>Задание на дифференцированный зачет по УП.02+ПП 02 ПМ 02 Сборка, регулировка и испытание сборочных единиц, узлов и механизмов машин, оборудования различного назначения</w:t>
      </w:r>
    </w:p>
    <w:p w:rsidR="00BD0201" w:rsidRPr="005F65C9" w:rsidRDefault="00BD0201" w:rsidP="00BD0201">
      <w:pPr>
        <w:pStyle w:val="a3"/>
        <w:numPr>
          <w:ilvl w:val="0"/>
          <w:numId w:val="3"/>
        </w:numPr>
        <w:rPr>
          <w:sz w:val="26"/>
          <w:szCs w:val="26"/>
        </w:rPr>
      </w:pPr>
      <w:r w:rsidRPr="005F65C9">
        <w:rPr>
          <w:sz w:val="26"/>
          <w:szCs w:val="26"/>
        </w:rPr>
        <w:t>Проверяемые компетенции</w:t>
      </w:r>
    </w:p>
    <w:p w:rsidR="00BD0201" w:rsidRPr="005F65C9" w:rsidRDefault="00BD0201" w:rsidP="00BD0201">
      <w:pPr>
        <w:widowControl w:val="0"/>
        <w:overflowPunct w:val="0"/>
        <w:autoSpaceDE w:val="0"/>
        <w:autoSpaceDN w:val="0"/>
        <w:adjustRightInd w:val="0"/>
        <w:ind w:left="360"/>
        <w:jc w:val="both"/>
        <w:rPr>
          <w:sz w:val="26"/>
          <w:szCs w:val="26"/>
        </w:rPr>
      </w:pPr>
      <w:r w:rsidRPr="005F65C9">
        <w:rPr>
          <w:sz w:val="26"/>
          <w:szCs w:val="26"/>
        </w:rPr>
        <w:t>ПК 2.1 Выполнять сборку сборочных единиц, узлов и механизмов машин, оборудования, агрегатов.</w:t>
      </w:r>
    </w:p>
    <w:p w:rsidR="00BD0201" w:rsidRPr="005F65C9" w:rsidRDefault="00BD0201" w:rsidP="00BD0201">
      <w:pPr>
        <w:widowControl w:val="0"/>
        <w:overflowPunct w:val="0"/>
        <w:autoSpaceDE w:val="0"/>
        <w:autoSpaceDN w:val="0"/>
        <w:adjustRightInd w:val="0"/>
        <w:ind w:left="360"/>
        <w:jc w:val="both"/>
        <w:rPr>
          <w:sz w:val="26"/>
          <w:szCs w:val="26"/>
        </w:rPr>
      </w:pPr>
      <w:r w:rsidRPr="005F65C9">
        <w:rPr>
          <w:sz w:val="26"/>
          <w:szCs w:val="26"/>
        </w:rPr>
        <w:lastRenderedPageBreak/>
        <w:t>ПК 2.2. Выполнять регулировку и испытание сборочных единиц, узлов и механизмов машин, оборудования, агрегатов.</w:t>
      </w:r>
    </w:p>
    <w:p w:rsidR="00BD0201" w:rsidRPr="005F65C9" w:rsidRDefault="00BD0201" w:rsidP="00BD0201">
      <w:pPr>
        <w:jc w:val="both"/>
        <w:rPr>
          <w:rFonts w:eastAsiaTheme="minorEastAsia"/>
          <w:sz w:val="26"/>
          <w:szCs w:val="26"/>
        </w:rPr>
      </w:pPr>
      <w:r w:rsidRPr="005F65C9">
        <w:rPr>
          <w:sz w:val="26"/>
          <w:szCs w:val="26"/>
        </w:rPr>
        <w:t>а также общие компетенции (ОК):</w:t>
      </w:r>
    </w:p>
    <w:p w:rsidR="00BD0201" w:rsidRPr="005F65C9" w:rsidRDefault="00BD0201" w:rsidP="00BD0201">
      <w:pPr>
        <w:rPr>
          <w:sz w:val="26"/>
          <w:szCs w:val="26"/>
        </w:rPr>
      </w:pPr>
      <w:r w:rsidRPr="005F65C9">
        <w:rPr>
          <w:sz w:val="26"/>
          <w:szCs w:val="26"/>
        </w:rPr>
        <w:t>ОК 1. Понимать сущность и социальную значимость будущей профессии, проявлять к ней устойчивый интерес.</w:t>
      </w:r>
    </w:p>
    <w:p w:rsidR="00BD0201" w:rsidRPr="005F65C9" w:rsidRDefault="00BD0201" w:rsidP="00BD0201">
      <w:pPr>
        <w:rPr>
          <w:sz w:val="26"/>
          <w:szCs w:val="26"/>
        </w:rPr>
      </w:pPr>
      <w:r w:rsidRPr="005F65C9">
        <w:rPr>
          <w:sz w:val="26"/>
          <w:szCs w:val="26"/>
        </w:rPr>
        <w:t xml:space="preserve">ОК 2. Организовывать собственную деятельность, исходя из цели и способов её достижения, определённых руководителем.                                                                                           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                                                                                                                       ОК 4. Осуществлять поиск информации, необходимой для эффективного выполнения профессиональной задач.                                                                                                          ОК 5. Использовать информационно – коммуникационные технологии в профессиональной деятельности.                                                                                           ОК 6. Работать в команде, эффективно общаться с коллегами, руководством клиентами.                                                                                                                                          ОК 7. Исполнять воинскую обязанность, в том числе с применением полученных профессиональных знаний (для юношей).    </w:t>
      </w:r>
    </w:p>
    <w:p w:rsidR="00BD0201" w:rsidRPr="005F65C9" w:rsidRDefault="00BD0201" w:rsidP="00BD0201">
      <w:pPr>
        <w:rPr>
          <w:sz w:val="26"/>
          <w:szCs w:val="26"/>
        </w:rPr>
      </w:pPr>
      <w:r w:rsidRPr="005F65C9">
        <w:rPr>
          <w:b/>
          <w:sz w:val="26"/>
          <w:szCs w:val="26"/>
        </w:rPr>
        <w:t xml:space="preserve">ЗАДАНИЕ: </w:t>
      </w:r>
      <w:r w:rsidRPr="005F65C9">
        <w:rPr>
          <w:sz w:val="26"/>
          <w:szCs w:val="26"/>
        </w:rPr>
        <w:t>Выполнить подготовку натягов и зазоров, центрирование монтируемых деталей и узлов универсального наладочного приспособления:</w:t>
      </w:r>
    </w:p>
    <w:p w:rsidR="00BD0201" w:rsidRPr="005F65C9" w:rsidRDefault="00BD0201" w:rsidP="00BD0201">
      <w:pPr>
        <w:rPr>
          <w:sz w:val="26"/>
          <w:szCs w:val="26"/>
        </w:rPr>
      </w:pPr>
      <w:r w:rsidRPr="005F65C9">
        <w:rPr>
          <w:sz w:val="26"/>
          <w:szCs w:val="26"/>
        </w:rPr>
        <w:t>1.Разборка и сборка механизма на отдельные узлы</w:t>
      </w:r>
    </w:p>
    <w:p w:rsidR="00BD0201" w:rsidRPr="005F65C9" w:rsidRDefault="00BD0201" w:rsidP="00BD0201">
      <w:pPr>
        <w:rPr>
          <w:sz w:val="26"/>
          <w:szCs w:val="26"/>
        </w:rPr>
      </w:pPr>
      <w:r w:rsidRPr="005F65C9">
        <w:rPr>
          <w:sz w:val="26"/>
          <w:szCs w:val="26"/>
        </w:rPr>
        <w:t>2.Разборка отдельных узлов на детали</w:t>
      </w:r>
    </w:p>
    <w:p w:rsidR="00BD0201" w:rsidRPr="005F65C9" w:rsidRDefault="00BD0201" w:rsidP="00BD0201">
      <w:pPr>
        <w:rPr>
          <w:sz w:val="26"/>
          <w:szCs w:val="26"/>
        </w:rPr>
      </w:pPr>
      <w:r w:rsidRPr="005F65C9">
        <w:rPr>
          <w:sz w:val="26"/>
          <w:szCs w:val="26"/>
        </w:rPr>
        <w:t>3.Сборка деталей в отдельные узлы и подготовка деталей к общей сборке механизмов вращения</w:t>
      </w:r>
    </w:p>
    <w:p w:rsidR="00BD0201" w:rsidRPr="005F65C9" w:rsidRDefault="00BD0201" w:rsidP="00BD0201">
      <w:pPr>
        <w:rPr>
          <w:sz w:val="26"/>
          <w:szCs w:val="26"/>
        </w:rPr>
      </w:pPr>
      <w:r w:rsidRPr="005F65C9">
        <w:rPr>
          <w:sz w:val="26"/>
          <w:szCs w:val="26"/>
        </w:rPr>
        <w:t>4.Виды инструктажей при разборке-сборке узлов и механизмов вращения</w:t>
      </w:r>
    </w:p>
    <w:p w:rsidR="00BD0201" w:rsidRPr="005F65C9" w:rsidRDefault="00BD0201" w:rsidP="00BD0201">
      <w:pPr>
        <w:ind w:left="720"/>
        <w:rPr>
          <w:sz w:val="26"/>
          <w:szCs w:val="26"/>
        </w:rPr>
      </w:pPr>
      <w:r w:rsidRPr="005F65C9">
        <w:rPr>
          <w:sz w:val="26"/>
          <w:szCs w:val="26"/>
        </w:rPr>
        <w:t xml:space="preserve">Задание по технике безопасности: </w:t>
      </w:r>
    </w:p>
    <w:p w:rsidR="00BD0201" w:rsidRPr="005F65C9" w:rsidRDefault="00BD0201" w:rsidP="00BD0201">
      <w:pPr>
        <w:widowControl w:val="0"/>
        <w:autoSpaceDE w:val="0"/>
        <w:autoSpaceDN w:val="0"/>
        <w:adjustRightInd w:val="0"/>
        <w:jc w:val="both"/>
        <w:rPr>
          <w:sz w:val="26"/>
          <w:szCs w:val="26"/>
        </w:rPr>
      </w:pPr>
      <w:r w:rsidRPr="005F65C9">
        <w:rPr>
          <w:sz w:val="26"/>
          <w:szCs w:val="26"/>
        </w:rPr>
        <w:t>уметь: обеспечивать безопасность работ;</w:t>
      </w:r>
    </w:p>
    <w:p w:rsidR="00BD0201" w:rsidRPr="005F65C9" w:rsidRDefault="00BD0201" w:rsidP="00BD0201">
      <w:pPr>
        <w:widowControl w:val="0"/>
        <w:overflowPunct w:val="0"/>
        <w:autoSpaceDE w:val="0"/>
        <w:autoSpaceDN w:val="0"/>
        <w:adjustRightInd w:val="0"/>
        <w:jc w:val="both"/>
        <w:rPr>
          <w:sz w:val="26"/>
          <w:szCs w:val="26"/>
        </w:rPr>
      </w:pPr>
      <w:r w:rsidRPr="005F65C9">
        <w:rPr>
          <w:sz w:val="26"/>
          <w:szCs w:val="26"/>
        </w:rPr>
        <w:t xml:space="preserve">знать: технику безопасности при работе; </w:t>
      </w:r>
    </w:p>
    <w:p w:rsidR="00BD0201" w:rsidRPr="005F65C9" w:rsidRDefault="00BD0201" w:rsidP="00BD0201">
      <w:pPr>
        <w:widowControl w:val="0"/>
        <w:overflowPunct w:val="0"/>
        <w:autoSpaceDE w:val="0"/>
        <w:autoSpaceDN w:val="0"/>
        <w:adjustRightInd w:val="0"/>
        <w:jc w:val="both"/>
        <w:rPr>
          <w:sz w:val="26"/>
          <w:szCs w:val="26"/>
        </w:rPr>
      </w:pPr>
      <w:r w:rsidRPr="005F65C9">
        <w:rPr>
          <w:sz w:val="26"/>
          <w:szCs w:val="26"/>
        </w:rPr>
        <w:t>индивидуальные средства защиты при работе</w:t>
      </w:r>
    </w:p>
    <w:p w:rsidR="00BD0201" w:rsidRPr="005F65C9" w:rsidRDefault="00BD0201" w:rsidP="00BD0201">
      <w:pPr>
        <w:pStyle w:val="a3"/>
        <w:spacing w:after="0" w:line="240" w:lineRule="auto"/>
        <w:rPr>
          <w:sz w:val="26"/>
          <w:szCs w:val="26"/>
        </w:rPr>
      </w:pPr>
      <w:r w:rsidRPr="005F65C9">
        <w:rPr>
          <w:sz w:val="26"/>
          <w:szCs w:val="26"/>
        </w:rPr>
        <w:t xml:space="preserve">Критерии </w:t>
      </w:r>
    </w:p>
    <w:p w:rsidR="00BD0201" w:rsidRPr="005F65C9" w:rsidRDefault="00BD0201" w:rsidP="00BD0201">
      <w:pPr>
        <w:ind w:left="360"/>
        <w:rPr>
          <w:rFonts w:eastAsiaTheme="minorEastAsia"/>
          <w:sz w:val="26"/>
          <w:szCs w:val="26"/>
        </w:rPr>
      </w:pPr>
      <w:r w:rsidRPr="005F65C9">
        <w:rPr>
          <w:sz w:val="26"/>
          <w:szCs w:val="26"/>
        </w:rPr>
        <w:t xml:space="preserve">Практическая </w:t>
      </w:r>
      <w:proofErr w:type="gramStart"/>
      <w:r w:rsidRPr="005F65C9">
        <w:rPr>
          <w:sz w:val="26"/>
          <w:szCs w:val="26"/>
        </w:rPr>
        <w:t>часть:</w:t>
      </w:r>
      <w:r w:rsidRPr="005F65C9">
        <w:rPr>
          <w:sz w:val="26"/>
          <w:szCs w:val="26"/>
        </w:rPr>
        <w:br/>
        <w:t>а</w:t>
      </w:r>
      <w:proofErr w:type="gramEnd"/>
      <w:r w:rsidRPr="005F65C9">
        <w:rPr>
          <w:sz w:val="26"/>
          <w:szCs w:val="26"/>
        </w:rPr>
        <w:t>) исходя из поставленной задачи  в выполнении натягов и зазоров, а также центрировании деталей для монтирования узлов механизма   оценивается по пятибалльной системе</w:t>
      </w:r>
      <w:r w:rsidRPr="005F65C9">
        <w:rPr>
          <w:sz w:val="26"/>
          <w:szCs w:val="26"/>
        </w:rPr>
        <w:br/>
        <w:t>б) последовательность монтируемых узлов(центрирование, замеры, выставление зазоров согласно технологических карт)</w:t>
      </w:r>
    </w:p>
    <w:p w:rsidR="00BD0201" w:rsidRPr="005F65C9" w:rsidRDefault="00BD0201" w:rsidP="00BD0201">
      <w:pPr>
        <w:ind w:left="360"/>
        <w:rPr>
          <w:sz w:val="26"/>
          <w:szCs w:val="26"/>
        </w:rPr>
      </w:pPr>
      <w:proofErr w:type="gramStart"/>
      <w:r w:rsidRPr="005F65C9">
        <w:rPr>
          <w:sz w:val="26"/>
          <w:szCs w:val="26"/>
        </w:rPr>
        <w:t>в</w:t>
      </w:r>
      <w:proofErr w:type="gramEnd"/>
      <w:r w:rsidRPr="005F65C9">
        <w:rPr>
          <w:sz w:val="26"/>
          <w:szCs w:val="26"/>
        </w:rPr>
        <w:t>) выявление максимального и минимального зазора - оценивается по пятибалльной системе.</w:t>
      </w:r>
      <w:r w:rsidRPr="005F65C9">
        <w:rPr>
          <w:sz w:val="26"/>
          <w:szCs w:val="26"/>
        </w:rPr>
        <w:br/>
        <w:t>г) причина не отцентрированных  деталей- оценивается по пятибалльной системе.</w:t>
      </w:r>
      <w:r w:rsidRPr="005F65C9">
        <w:rPr>
          <w:sz w:val="26"/>
          <w:szCs w:val="26"/>
        </w:rPr>
        <w:br/>
        <w:t>д) техника безопасности при сборке деталей и узлов механизма – соблюдалась</w:t>
      </w:r>
    </w:p>
    <w:p w:rsidR="00BD0201" w:rsidRPr="005F65C9" w:rsidRDefault="00BD0201" w:rsidP="00BD0201">
      <w:pPr>
        <w:tabs>
          <w:tab w:val="left" w:pos="1080"/>
        </w:tabs>
        <w:rPr>
          <w:color w:val="000000"/>
          <w:sz w:val="26"/>
          <w:szCs w:val="26"/>
        </w:rPr>
      </w:pPr>
      <w:r w:rsidRPr="005F65C9">
        <w:rPr>
          <w:color w:val="000000"/>
          <w:sz w:val="26"/>
          <w:szCs w:val="26"/>
        </w:rPr>
        <w:t>ОЦЕНКА ПО УЧЕБНОЙ И (ИЛИ) ПРОИЗВОДСТВЕННОЙ ПРАКТИКЕ</w:t>
      </w:r>
    </w:p>
    <w:p w:rsidR="00BD0201" w:rsidRPr="005F65C9" w:rsidRDefault="00BD0201" w:rsidP="00BD0201">
      <w:pPr>
        <w:tabs>
          <w:tab w:val="left" w:pos="1080"/>
        </w:tabs>
        <w:rPr>
          <w:b/>
          <w:caps/>
          <w:sz w:val="26"/>
          <w:szCs w:val="26"/>
        </w:rPr>
      </w:pPr>
      <w:r w:rsidRPr="005F65C9">
        <w:rPr>
          <w:color w:val="000000"/>
          <w:sz w:val="26"/>
          <w:szCs w:val="26"/>
        </w:rPr>
        <w:t xml:space="preserve">    Формы и методы оценивания</w:t>
      </w:r>
      <w:r w:rsidRPr="005F65C9">
        <w:rPr>
          <w:color w:val="000000"/>
          <w:sz w:val="26"/>
          <w:szCs w:val="26"/>
        </w:rPr>
        <w:br/>
        <w:t>Целью оценки по учебной и производственной практике является оценка:</w:t>
      </w:r>
      <w:r w:rsidRPr="005F65C9">
        <w:rPr>
          <w:color w:val="000000"/>
          <w:sz w:val="26"/>
          <w:szCs w:val="26"/>
        </w:rPr>
        <w:br/>
        <w:t>1) профессиональных и общих компетенций;</w:t>
      </w:r>
      <w:r w:rsidRPr="005F65C9">
        <w:rPr>
          <w:color w:val="000000"/>
          <w:sz w:val="26"/>
          <w:szCs w:val="26"/>
        </w:rPr>
        <w:br/>
        <w:t>2) практического опыта и умений.</w:t>
      </w:r>
      <w:r w:rsidRPr="005F65C9">
        <w:rPr>
          <w:color w:val="000000"/>
          <w:sz w:val="26"/>
          <w:szCs w:val="26"/>
        </w:rPr>
        <w:br/>
        <w:t xml:space="preserve">Оценка по учебной и производственной практике выставляется на основании данных аттестационного листа (характеристики профессиональной деятельности </w:t>
      </w:r>
      <w:r w:rsidRPr="005F65C9">
        <w:rPr>
          <w:color w:val="000000"/>
          <w:sz w:val="26"/>
          <w:szCs w:val="26"/>
        </w:rPr>
        <w:lastRenderedPageBreak/>
        <w:t>обучающегося на практике) с указанием видов работ, выполненных обучающимся во время практики, их объема, качества выполнения в соответствии с технологией и требованиями организации, в которой проходила практика.</w:t>
      </w:r>
      <w:r w:rsidRPr="005F65C9">
        <w:rPr>
          <w:color w:val="000000"/>
          <w:sz w:val="26"/>
          <w:szCs w:val="26"/>
        </w:rPr>
        <w:br/>
      </w:r>
    </w:p>
    <w:p w:rsidR="00BD0201" w:rsidRPr="005F65C9" w:rsidRDefault="00BD0201" w:rsidP="00BD0201">
      <w:pPr>
        <w:ind w:left="360"/>
        <w:rPr>
          <w:sz w:val="26"/>
          <w:szCs w:val="26"/>
        </w:rPr>
      </w:pPr>
      <w:r w:rsidRPr="005F65C9">
        <w:rPr>
          <w:sz w:val="26"/>
          <w:szCs w:val="26"/>
        </w:rPr>
        <w:t>Результаты оцениваются по пятибалльной системе.</w:t>
      </w:r>
    </w:p>
    <w:p w:rsidR="00BD0201" w:rsidRPr="005F65C9" w:rsidRDefault="00BD0201" w:rsidP="00BD0201">
      <w:pPr>
        <w:shd w:val="clear" w:color="auto" w:fill="FFFFFF"/>
        <w:ind w:left="-851"/>
        <w:textAlignment w:val="baseline"/>
        <w:rPr>
          <w:color w:val="000000"/>
          <w:sz w:val="26"/>
          <w:szCs w:val="26"/>
        </w:rPr>
      </w:pPr>
      <w:r w:rsidRPr="005F65C9">
        <w:rPr>
          <w:b/>
          <w:sz w:val="26"/>
          <w:szCs w:val="26"/>
        </w:rPr>
        <w:t xml:space="preserve">Критерии оценки: </w:t>
      </w:r>
    </w:p>
    <w:p w:rsidR="00BD0201" w:rsidRPr="005F65C9" w:rsidRDefault="00BD0201" w:rsidP="00BD0201">
      <w:pPr>
        <w:ind w:left="-851"/>
        <w:jc w:val="both"/>
        <w:rPr>
          <w:rFonts w:eastAsiaTheme="minorEastAsia"/>
          <w:sz w:val="26"/>
          <w:szCs w:val="26"/>
        </w:rPr>
      </w:pPr>
      <w:r w:rsidRPr="005F65C9">
        <w:rPr>
          <w:b/>
          <w:sz w:val="26"/>
          <w:szCs w:val="26"/>
        </w:rPr>
        <w:t xml:space="preserve">- </w:t>
      </w:r>
      <w:r w:rsidRPr="005F65C9">
        <w:rPr>
          <w:sz w:val="26"/>
          <w:szCs w:val="26"/>
        </w:rPr>
        <w:t>оценка «отлично» выставляется студенту, если он выполнил от 95-100%</w:t>
      </w:r>
    </w:p>
    <w:p w:rsidR="00BD0201" w:rsidRPr="005F65C9" w:rsidRDefault="00BD0201" w:rsidP="00BD0201">
      <w:pPr>
        <w:ind w:left="-851"/>
        <w:jc w:val="both"/>
        <w:rPr>
          <w:sz w:val="26"/>
          <w:szCs w:val="26"/>
        </w:rPr>
      </w:pPr>
      <w:r w:rsidRPr="005F65C9">
        <w:rPr>
          <w:sz w:val="26"/>
          <w:szCs w:val="26"/>
        </w:rPr>
        <w:t>- оценка «</w:t>
      </w:r>
      <w:proofErr w:type="gramStart"/>
      <w:r w:rsidRPr="005F65C9">
        <w:rPr>
          <w:sz w:val="26"/>
          <w:szCs w:val="26"/>
        </w:rPr>
        <w:t>хорошо»-</w:t>
      </w:r>
      <w:proofErr w:type="gramEnd"/>
      <w:r w:rsidRPr="005F65C9">
        <w:rPr>
          <w:sz w:val="26"/>
          <w:szCs w:val="26"/>
        </w:rPr>
        <w:t xml:space="preserve"> 70-95 %</w:t>
      </w:r>
    </w:p>
    <w:p w:rsidR="00BD0201" w:rsidRPr="005F65C9" w:rsidRDefault="00BD0201" w:rsidP="00BD0201">
      <w:pPr>
        <w:ind w:left="-851"/>
        <w:jc w:val="both"/>
        <w:rPr>
          <w:sz w:val="26"/>
          <w:szCs w:val="26"/>
        </w:rPr>
      </w:pPr>
      <w:r w:rsidRPr="005F65C9">
        <w:rPr>
          <w:sz w:val="26"/>
          <w:szCs w:val="26"/>
        </w:rPr>
        <w:t>- оценка «удовлетворительно» 50 -70 %</w:t>
      </w:r>
    </w:p>
    <w:p w:rsidR="00BD0201" w:rsidRPr="005F65C9" w:rsidRDefault="00BD0201" w:rsidP="00BD0201">
      <w:pPr>
        <w:ind w:left="-851"/>
        <w:jc w:val="both"/>
        <w:rPr>
          <w:sz w:val="26"/>
          <w:szCs w:val="26"/>
        </w:rPr>
      </w:pPr>
      <w:r w:rsidRPr="005F65C9">
        <w:rPr>
          <w:sz w:val="26"/>
          <w:szCs w:val="26"/>
        </w:rPr>
        <w:t>- оценка «неудовлетворительно» - менее 50%</w:t>
      </w:r>
    </w:p>
    <w:p w:rsidR="00BD0201" w:rsidRPr="005F65C9" w:rsidRDefault="00BD0201" w:rsidP="00C97A7E">
      <w:pPr>
        <w:tabs>
          <w:tab w:val="left" w:pos="2085"/>
        </w:tabs>
        <w:spacing w:line="360" w:lineRule="auto"/>
        <w:jc w:val="both"/>
        <w:rPr>
          <w:b/>
          <w:sz w:val="26"/>
          <w:szCs w:val="26"/>
        </w:rPr>
      </w:pPr>
    </w:p>
    <w:p w:rsidR="00153120" w:rsidRPr="005F65C9" w:rsidRDefault="00153120" w:rsidP="00153120">
      <w:pPr>
        <w:spacing w:line="360" w:lineRule="auto"/>
        <w:ind w:firstLine="851"/>
        <w:jc w:val="both"/>
        <w:rPr>
          <w:b/>
          <w:sz w:val="26"/>
          <w:szCs w:val="26"/>
        </w:rPr>
      </w:pPr>
      <w:r w:rsidRPr="005F65C9">
        <w:rPr>
          <w:b/>
          <w:sz w:val="26"/>
          <w:szCs w:val="26"/>
        </w:rPr>
        <w:t xml:space="preserve">4.2.3. Контрольно-оценочные материалы </w:t>
      </w:r>
      <w:r w:rsidR="005F65C9" w:rsidRPr="005F65C9">
        <w:rPr>
          <w:b/>
          <w:sz w:val="26"/>
          <w:szCs w:val="26"/>
        </w:rPr>
        <w:t xml:space="preserve">экзамена </w:t>
      </w:r>
      <w:r w:rsidRPr="005F65C9">
        <w:rPr>
          <w:b/>
          <w:sz w:val="26"/>
          <w:szCs w:val="26"/>
        </w:rPr>
        <w:t xml:space="preserve">квалификационного </w:t>
      </w:r>
    </w:p>
    <w:p w:rsidR="00153120" w:rsidRPr="005F65C9" w:rsidRDefault="00153120" w:rsidP="005F65C9">
      <w:pPr>
        <w:numPr>
          <w:ilvl w:val="0"/>
          <w:numId w:val="1"/>
        </w:numPr>
        <w:spacing w:line="360" w:lineRule="auto"/>
        <w:ind w:left="0" w:firstLine="0"/>
        <w:jc w:val="both"/>
        <w:rPr>
          <w:caps/>
          <w:sz w:val="26"/>
          <w:szCs w:val="26"/>
        </w:rPr>
      </w:pPr>
      <w:r w:rsidRPr="005F65C9">
        <w:rPr>
          <w:bCs/>
          <w:sz w:val="26"/>
          <w:szCs w:val="26"/>
        </w:rPr>
        <w:t>Программа и процедура квалификационного экзамена (по группам компетенций или по всем компетенциям сразу)</w:t>
      </w:r>
    </w:p>
    <w:p w:rsidR="00835983" w:rsidRPr="005F65C9" w:rsidRDefault="00835983" w:rsidP="005F65C9">
      <w:pPr>
        <w:spacing w:line="360" w:lineRule="auto"/>
        <w:jc w:val="both"/>
        <w:rPr>
          <w:bCs/>
          <w:sz w:val="26"/>
          <w:szCs w:val="26"/>
        </w:rPr>
      </w:pPr>
      <w:r w:rsidRPr="005F65C9">
        <w:rPr>
          <w:bCs/>
          <w:sz w:val="26"/>
          <w:szCs w:val="26"/>
        </w:rPr>
        <w:t>3 Контрольно-оценочные материалы для экзамена (квалификационного)</w:t>
      </w:r>
    </w:p>
    <w:p w:rsidR="00835983" w:rsidRPr="005F65C9" w:rsidRDefault="00835983" w:rsidP="005F65C9">
      <w:pPr>
        <w:spacing w:line="360" w:lineRule="auto"/>
        <w:jc w:val="both"/>
        <w:rPr>
          <w:bCs/>
          <w:sz w:val="26"/>
          <w:szCs w:val="26"/>
        </w:rPr>
      </w:pPr>
      <w:r w:rsidRPr="005F65C9">
        <w:rPr>
          <w:bCs/>
          <w:sz w:val="26"/>
          <w:szCs w:val="26"/>
        </w:rPr>
        <w:t>3.1. Общие положения</w:t>
      </w:r>
    </w:p>
    <w:p w:rsidR="00835983" w:rsidRPr="005F65C9" w:rsidRDefault="00835983" w:rsidP="005F65C9">
      <w:pPr>
        <w:spacing w:line="360" w:lineRule="auto"/>
        <w:jc w:val="both"/>
        <w:rPr>
          <w:bCs/>
          <w:sz w:val="26"/>
          <w:szCs w:val="26"/>
        </w:rPr>
      </w:pPr>
      <w:r w:rsidRPr="005F65C9">
        <w:rPr>
          <w:bCs/>
          <w:sz w:val="26"/>
          <w:szCs w:val="26"/>
        </w:rPr>
        <w:t>Экзамен (квалификационный) предназначен для контроля и оценки результатов освоения профессионального Сборка, регулировка и испытание сборочных единиц, узлов и механизмов машин, оборудования, агрегатов по профессии СПО 15.01.30 Слесарь</w:t>
      </w:r>
      <w:r w:rsidR="00BD0201" w:rsidRPr="005F65C9">
        <w:rPr>
          <w:bCs/>
          <w:sz w:val="26"/>
          <w:szCs w:val="26"/>
        </w:rPr>
        <w:t>:</w:t>
      </w:r>
    </w:p>
    <w:p w:rsidR="00BD0201" w:rsidRPr="005F65C9" w:rsidRDefault="00BD0201" w:rsidP="00BD0201">
      <w:pPr>
        <w:rPr>
          <w:sz w:val="26"/>
          <w:szCs w:val="26"/>
        </w:rPr>
      </w:pPr>
      <w:r w:rsidRPr="005F65C9">
        <w:rPr>
          <w:sz w:val="26"/>
          <w:szCs w:val="26"/>
        </w:rPr>
        <w:t>№1</w:t>
      </w: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t>Назначение грузоподъемных устройств</w:t>
      </w: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t>Назначение и классификация неподвижных соединений.</w:t>
      </w:r>
    </w:p>
    <w:p w:rsidR="00BD0201" w:rsidRPr="005F65C9" w:rsidRDefault="00BD0201" w:rsidP="00BD0201">
      <w:pPr>
        <w:pStyle w:val="a8"/>
        <w:rPr>
          <w:rFonts w:ascii="Times New Roman" w:hAnsi="Times New Roman" w:cs="Times New Roman"/>
          <w:sz w:val="26"/>
          <w:szCs w:val="26"/>
        </w:rPr>
      </w:pPr>
      <w:r w:rsidRPr="005F65C9">
        <w:rPr>
          <w:rFonts w:ascii="Times New Roman" w:eastAsia="Calibri" w:hAnsi="Times New Roman" w:cs="Times New Roman"/>
          <w:color w:val="000000"/>
          <w:sz w:val="26"/>
          <w:szCs w:val="26"/>
          <w:shd w:val="clear" w:color="auto" w:fill="FFFFFF"/>
          <w:lang w:eastAsia="ru-RU"/>
        </w:rPr>
        <w:t>Требования к подготовке деталей к сборке</w:t>
      </w: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t>№2</w:t>
      </w: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t>Правила регулировки положения грузов</w:t>
      </w: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t>Методы контроля качества сборки.</w:t>
      </w:r>
    </w:p>
    <w:p w:rsidR="00BD0201" w:rsidRPr="005F65C9" w:rsidRDefault="00BD0201" w:rsidP="00BD0201">
      <w:pPr>
        <w:pStyle w:val="a8"/>
        <w:rPr>
          <w:rFonts w:ascii="Times New Roman" w:hAnsi="Times New Roman" w:cs="Times New Roman"/>
          <w:sz w:val="26"/>
          <w:szCs w:val="26"/>
        </w:rPr>
      </w:pPr>
      <w:r w:rsidRPr="005F65C9">
        <w:rPr>
          <w:rFonts w:ascii="Times New Roman" w:eastAsia="Calibri" w:hAnsi="Times New Roman" w:cs="Times New Roman"/>
          <w:color w:val="000000"/>
          <w:sz w:val="26"/>
          <w:szCs w:val="26"/>
          <w:shd w:val="clear" w:color="auto" w:fill="FFFFFF"/>
          <w:lang w:eastAsia="ru-RU"/>
        </w:rPr>
        <w:t>Сборка неразъемных соединений</w:t>
      </w: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t>№3</w:t>
      </w: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t>Подготовка поверхности к сварки.</w:t>
      </w: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t>Виды неподвижных разъемных соединений.</w:t>
      </w:r>
    </w:p>
    <w:p w:rsidR="00BD0201" w:rsidRPr="005F65C9" w:rsidRDefault="00BD0201" w:rsidP="00BD0201">
      <w:pPr>
        <w:pStyle w:val="a8"/>
        <w:rPr>
          <w:rFonts w:ascii="Times New Roman" w:hAnsi="Times New Roman" w:cs="Times New Roman"/>
          <w:sz w:val="26"/>
          <w:szCs w:val="26"/>
        </w:rPr>
      </w:pPr>
      <w:r w:rsidRPr="005F65C9">
        <w:rPr>
          <w:rFonts w:ascii="Times New Roman" w:eastAsia="Calibri" w:hAnsi="Times New Roman" w:cs="Times New Roman"/>
          <w:color w:val="000000"/>
          <w:sz w:val="26"/>
          <w:szCs w:val="26"/>
          <w:shd w:val="clear" w:color="auto" w:fill="FFFFFF"/>
          <w:lang w:eastAsia="ru-RU"/>
        </w:rPr>
        <w:t>Оборудование, приспособления и инструменты, применяемые при сборке неподвижных неразъемных соединений</w:t>
      </w:r>
    </w:p>
    <w:p w:rsidR="00BD0201" w:rsidRPr="005F65C9" w:rsidRDefault="00BD0201" w:rsidP="00BD0201">
      <w:pPr>
        <w:pStyle w:val="a8"/>
        <w:rPr>
          <w:rFonts w:ascii="Times New Roman" w:hAnsi="Times New Roman" w:cs="Times New Roman"/>
          <w:sz w:val="26"/>
          <w:szCs w:val="26"/>
        </w:rPr>
      </w:pP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t>№4</w:t>
      </w: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t>Правила безопасности труда при такелажных работах.</w:t>
      </w: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t>Способы монтажа подшипников на вал.</w:t>
      </w:r>
    </w:p>
    <w:p w:rsidR="00BD0201" w:rsidRPr="005F65C9" w:rsidRDefault="00BD0201" w:rsidP="00BD0201">
      <w:pPr>
        <w:pStyle w:val="a8"/>
        <w:rPr>
          <w:rFonts w:ascii="Times New Roman" w:hAnsi="Times New Roman" w:cs="Times New Roman"/>
          <w:sz w:val="26"/>
          <w:szCs w:val="26"/>
        </w:rPr>
      </w:pPr>
      <w:r w:rsidRPr="005F65C9">
        <w:rPr>
          <w:rFonts w:ascii="Times New Roman" w:eastAsia="Calibri" w:hAnsi="Times New Roman" w:cs="Times New Roman"/>
          <w:color w:val="000000"/>
          <w:sz w:val="26"/>
          <w:szCs w:val="26"/>
          <w:shd w:val="clear" w:color="auto" w:fill="FFFFFF"/>
          <w:lang w:eastAsia="ru-RU"/>
        </w:rPr>
        <w:t>Способы запрессовки деталей ручным домкратом</w:t>
      </w: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t>№5</w:t>
      </w: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t>Резьбовые соединения</w:t>
      </w: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t>Сборка шпоночных соединений.</w:t>
      </w:r>
    </w:p>
    <w:p w:rsidR="00BD0201" w:rsidRPr="005F65C9" w:rsidRDefault="00BD0201" w:rsidP="00BD0201">
      <w:pPr>
        <w:pStyle w:val="a8"/>
        <w:rPr>
          <w:rFonts w:ascii="Times New Roman" w:hAnsi="Times New Roman" w:cs="Times New Roman"/>
          <w:sz w:val="26"/>
          <w:szCs w:val="26"/>
        </w:rPr>
      </w:pPr>
      <w:r w:rsidRPr="005F65C9">
        <w:rPr>
          <w:rFonts w:ascii="Times New Roman" w:eastAsia="Calibri" w:hAnsi="Times New Roman" w:cs="Times New Roman"/>
          <w:color w:val="000000"/>
          <w:sz w:val="26"/>
          <w:szCs w:val="26"/>
          <w:shd w:val="clear" w:color="auto" w:fill="FFFFFF"/>
          <w:lang w:eastAsia="ru-RU"/>
        </w:rPr>
        <w:t>Способы запрессовки деталей домкратом гидравлическим и винтовыми приспособлениями</w:t>
      </w: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lastRenderedPageBreak/>
        <w:t>№6</w:t>
      </w: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t>Сборка валов и осей.</w:t>
      </w: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t>Факторы, влияющие на прочность резьбового соединения.</w:t>
      </w:r>
    </w:p>
    <w:p w:rsidR="00BD0201" w:rsidRPr="005F65C9" w:rsidRDefault="00BD0201" w:rsidP="00BD0201">
      <w:pPr>
        <w:pStyle w:val="a8"/>
        <w:rPr>
          <w:rFonts w:ascii="Times New Roman" w:hAnsi="Times New Roman" w:cs="Times New Roman"/>
          <w:sz w:val="26"/>
          <w:szCs w:val="26"/>
        </w:rPr>
      </w:pPr>
      <w:r w:rsidRPr="005F65C9">
        <w:rPr>
          <w:rFonts w:ascii="Times New Roman" w:eastAsia="Calibri" w:hAnsi="Times New Roman" w:cs="Times New Roman"/>
          <w:color w:val="000000"/>
          <w:sz w:val="26"/>
          <w:szCs w:val="26"/>
          <w:shd w:val="clear" w:color="auto" w:fill="FFFFFF"/>
          <w:lang w:eastAsia="ru-RU"/>
        </w:rPr>
        <w:t>Подготовка изделий, деталей для всех видов сварки</w:t>
      </w: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t>№7</w:t>
      </w: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t>Инструменты для сборки соединений.</w:t>
      </w: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t>Штифтовые соединения и их назначения.</w:t>
      </w:r>
    </w:p>
    <w:p w:rsidR="00BD0201" w:rsidRPr="005F65C9" w:rsidRDefault="00BD0201" w:rsidP="00BD0201">
      <w:pPr>
        <w:pStyle w:val="a8"/>
        <w:rPr>
          <w:rFonts w:ascii="Times New Roman" w:hAnsi="Times New Roman" w:cs="Times New Roman"/>
          <w:sz w:val="26"/>
          <w:szCs w:val="26"/>
        </w:rPr>
      </w:pPr>
      <w:r w:rsidRPr="005F65C9">
        <w:rPr>
          <w:rFonts w:ascii="Times New Roman" w:eastAsia="Calibri" w:hAnsi="Times New Roman" w:cs="Times New Roman"/>
          <w:color w:val="000000"/>
          <w:sz w:val="26"/>
          <w:szCs w:val="26"/>
          <w:shd w:val="clear" w:color="auto" w:fill="FFFFFF"/>
          <w:lang w:eastAsia="ru-RU"/>
        </w:rPr>
        <w:t>Сборка резьбовых соединений</w:t>
      </w: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t>№8</w:t>
      </w: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t>Сборка винтового механизма.</w:t>
      </w: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t>Дефекты при сборки реечной передачи.</w:t>
      </w:r>
    </w:p>
    <w:p w:rsidR="00BD0201" w:rsidRPr="005F65C9" w:rsidRDefault="00BD0201" w:rsidP="00BD0201">
      <w:pPr>
        <w:pStyle w:val="a8"/>
        <w:rPr>
          <w:rFonts w:ascii="Times New Roman" w:hAnsi="Times New Roman" w:cs="Times New Roman"/>
          <w:sz w:val="26"/>
          <w:szCs w:val="26"/>
        </w:rPr>
      </w:pPr>
      <w:r w:rsidRPr="005F65C9">
        <w:rPr>
          <w:rFonts w:ascii="Times New Roman" w:eastAsia="Calibri" w:hAnsi="Times New Roman" w:cs="Times New Roman"/>
          <w:color w:val="000000"/>
          <w:sz w:val="26"/>
          <w:szCs w:val="26"/>
          <w:shd w:val="clear" w:color="auto" w:fill="FFFFFF"/>
          <w:lang w:eastAsia="ru-RU"/>
        </w:rPr>
        <w:t>Сборка шпоночных соединений</w:t>
      </w: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t>№9</w:t>
      </w: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t>Инструменты для затяжки резьбовых соединений.</w:t>
      </w: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t>Трубопроводные системы.</w:t>
      </w:r>
    </w:p>
    <w:p w:rsidR="00BD0201" w:rsidRPr="005F65C9" w:rsidRDefault="00BD0201" w:rsidP="00BD0201">
      <w:pPr>
        <w:pStyle w:val="a8"/>
        <w:rPr>
          <w:rFonts w:ascii="Times New Roman" w:hAnsi="Times New Roman" w:cs="Times New Roman"/>
          <w:sz w:val="26"/>
          <w:szCs w:val="26"/>
        </w:rPr>
      </w:pPr>
      <w:r w:rsidRPr="005F65C9">
        <w:rPr>
          <w:rFonts w:ascii="Times New Roman" w:eastAsia="Calibri" w:hAnsi="Times New Roman" w:cs="Times New Roman"/>
          <w:color w:val="000000"/>
          <w:sz w:val="26"/>
          <w:szCs w:val="26"/>
          <w:shd w:val="clear" w:color="auto" w:fill="FFFFFF"/>
          <w:lang w:eastAsia="ru-RU"/>
        </w:rPr>
        <w:t>Сборка клиновых соединений</w:t>
      </w:r>
    </w:p>
    <w:p w:rsidR="00BD0201" w:rsidRPr="005F65C9" w:rsidRDefault="00BD0201" w:rsidP="00BD0201">
      <w:pPr>
        <w:pStyle w:val="a8"/>
        <w:rPr>
          <w:rFonts w:ascii="Times New Roman" w:hAnsi="Times New Roman" w:cs="Times New Roman"/>
          <w:sz w:val="26"/>
          <w:szCs w:val="26"/>
        </w:rPr>
      </w:pPr>
    </w:p>
    <w:p w:rsidR="00BD0201" w:rsidRPr="005F65C9" w:rsidRDefault="00BD0201" w:rsidP="00BD0201">
      <w:pPr>
        <w:pStyle w:val="a8"/>
        <w:rPr>
          <w:rFonts w:ascii="Times New Roman" w:hAnsi="Times New Roman" w:cs="Times New Roman"/>
          <w:sz w:val="26"/>
          <w:szCs w:val="26"/>
        </w:rPr>
      </w:pPr>
    </w:p>
    <w:p w:rsidR="00BD0201" w:rsidRPr="005F65C9" w:rsidRDefault="00BD0201" w:rsidP="00BD0201">
      <w:pPr>
        <w:pStyle w:val="a8"/>
        <w:rPr>
          <w:rFonts w:ascii="Times New Roman" w:hAnsi="Times New Roman" w:cs="Times New Roman"/>
          <w:sz w:val="26"/>
          <w:szCs w:val="26"/>
        </w:rPr>
      </w:pP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t>№10</w:t>
      </w: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t>Сборка поршней с кольцами.</w:t>
      </w: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t>Понятие о гидроприводе.</w:t>
      </w:r>
    </w:p>
    <w:p w:rsidR="00BD0201" w:rsidRPr="005F65C9" w:rsidRDefault="00BD0201" w:rsidP="00BD0201">
      <w:pPr>
        <w:pStyle w:val="a8"/>
        <w:rPr>
          <w:rFonts w:ascii="Times New Roman" w:hAnsi="Times New Roman" w:cs="Times New Roman"/>
          <w:sz w:val="26"/>
          <w:szCs w:val="26"/>
        </w:rPr>
      </w:pPr>
      <w:r w:rsidRPr="005F65C9">
        <w:rPr>
          <w:rFonts w:ascii="Times New Roman" w:eastAsia="Calibri" w:hAnsi="Times New Roman" w:cs="Times New Roman"/>
          <w:color w:val="000000"/>
          <w:sz w:val="26"/>
          <w:szCs w:val="26"/>
          <w:shd w:val="clear" w:color="auto" w:fill="FFFFFF"/>
          <w:lang w:eastAsia="ru-RU"/>
        </w:rPr>
        <w:t>Межремонтное обслуживание</w:t>
      </w: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t>№11</w:t>
      </w: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t>Конструкция и назначение зубчатых передач</w:t>
      </w:r>
    </w:p>
    <w:p w:rsidR="00BD0201" w:rsidRPr="005F65C9" w:rsidRDefault="00BD0201" w:rsidP="00BD0201">
      <w:pPr>
        <w:pStyle w:val="a8"/>
        <w:rPr>
          <w:rFonts w:ascii="Times New Roman" w:eastAsia="Calibri" w:hAnsi="Times New Roman" w:cs="Times New Roman"/>
          <w:color w:val="000000"/>
          <w:sz w:val="26"/>
          <w:szCs w:val="26"/>
          <w:shd w:val="clear" w:color="auto" w:fill="FFFFFF"/>
          <w:lang w:eastAsia="ru-RU"/>
        </w:rPr>
      </w:pPr>
      <w:r w:rsidRPr="005F65C9">
        <w:rPr>
          <w:rFonts w:ascii="Times New Roman" w:eastAsia="Calibri" w:hAnsi="Times New Roman" w:cs="Times New Roman"/>
          <w:color w:val="000000"/>
          <w:sz w:val="26"/>
          <w:szCs w:val="26"/>
          <w:shd w:val="clear" w:color="auto" w:fill="FFFFFF"/>
          <w:lang w:eastAsia="ru-RU"/>
        </w:rPr>
        <w:t>Техническая документация на ремонтные работы</w:t>
      </w:r>
    </w:p>
    <w:p w:rsidR="00BD0201" w:rsidRPr="005F65C9" w:rsidRDefault="00BD0201" w:rsidP="00BD0201">
      <w:pPr>
        <w:pStyle w:val="a8"/>
        <w:rPr>
          <w:rFonts w:ascii="Times New Roman" w:eastAsia="Calibri" w:hAnsi="Times New Roman" w:cs="Times New Roman"/>
          <w:color w:val="000000"/>
          <w:sz w:val="26"/>
          <w:szCs w:val="26"/>
          <w:shd w:val="clear" w:color="auto" w:fill="FFFFFF"/>
          <w:lang w:eastAsia="ru-RU"/>
        </w:rPr>
      </w:pPr>
      <w:r w:rsidRPr="005F65C9">
        <w:rPr>
          <w:rFonts w:ascii="Times New Roman" w:hAnsi="Times New Roman" w:cs="Times New Roman"/>
          <w:sz w:val="26"/>
          <w:szCs w:val="26"/>
        </w:rPr>
        <w:t>Назначение, применение и устройство гидропривода</w:t>
      </w:r>
    </w:p>
    <w:p w:rsidR="00BD0201" w:rsidRPr="005F65C9" w:rsidRDefault="00BD0201" w:rsidP="00BD0201">
      <w:pPr>
        <w:pStyle w:val="a8"/>
        <w:rPr>
          <w:rFonts w:ascii="Times New Roman" w:eastAsia="Calibri" w:hAnsi="Times New Roman" w:cs="Times New Roman"/>
          <w:color w:val="000000"/>
          <w:sz w:val="26"/>
          <w:szCs w:val="26"/>
          <w:shd w:val="clear" w:color="auto" w:fill="FFFFFF"/>
          <w:lang w:eastAsia="ru-RU"/>
        </w:rPr>
      </w:pPr>
      <w:r w:rsidRPr="005F65C9">
        <w:rPr>
          <w:rFonts w:ascii="Times New Roman" w:eastAsia="Calibri" w:hAnsi="Times New Roman" w:cs="Times New Roman"/>
          <w:color w:val="000000"/>
          <w:sz w:val="26"/>
          <w:szCs w:val="26"/>
          <w:shd w:val="clear" w:color="auto" w:fill="FFFFFF"/>
          <w:lang w:eastAsia="ru-RU"/>
        </w:rPr>
        <w:t>№12</w:t>
      </w:r>
    </w:p>
    <w:p w:rsidR="00BD0201" w:rsidRPr="005F65C9" w:rsidRDefault="00BD0201" w:rsidP="00BD0201">
      <w:pPr>
        <w:pStyle w:val="a8"/>
        <w:rPr>
          <w:rFonts w:ascii="Times New Roman" w:eastAsia="Calibri" w:hAnsi="Times New Roman" w:cs="Times New Roman"/>
          <w:color w:val="000000"/>
          <w:sz w:val="26"/>
          <w:szCs w:val="26"/>
          <w:shd w:val="clear" w:color="auto" w:fill="FFFFFF"/>
          <w:lang w:eastAsia="ru-RU"/>
        </w:rPr>
      </w:pPr>
      <w:r w:rsidRPr="005F65C9">
        <w:rPr>
          <w:rFonts w:ascii="Times New Roman" w:hAnsi="Times New Roman" w:cs="Times New Roman"/>
          <w:sz w:val="26"/>
          <w:szCs w:val="26"/>
        </w:rPr>
        <w:t>Установка колес на вал и их фиксация.</w:t>
      </w:r>
    </w:p>
    <w:p w:rsidR="00BD0201" w:rsidRPr="005F65C9" w:rsidRDefault="00BD0201" w:rsidP="00BD0201">
      <w:pPr>
        <w:pStyle w:val="a8"/>
        <w:rPr>
          <w:rFonts w:ascii="Times New Roman" w:eastAsia="Calibri" w:hAnsi="Times New Roman" w:cs="Times New Roman"/>
          <w:color w:val="000000"/>
          <w:sz w:val="26"/>
          <w:szCs w:val="26"/>
          <w:shd w:val="clear" w:color="auto" w:fill="FFFFFF"/>
          <w:lang w:eastAsia="ru-RU"/>
        </w:rPr>
      </w:pPr>
      <w:r w:rsidRPr="005F65C9">
        <w:rPr>
          <w:rFonts w:ascii="Times New Roman" w:eastAsia="Calibri" w:hAnsi="Times New Roman" w:cs="Times New Roman"/>
          <w:color w:val="000000"/>
          <w:sz w:val="26"/>
          <w:szCs w:val="26"/>
          <w:shd w:val="clear" w:color="auto" w:fill="FFFFFF"/>
          <w:lang w:eastAsia="ru-RU"/>
        </w:rPr>
        <w:t>Очистка и промывка деталей</w:t>
      </w: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t>Виды жидкостей, требование к рабочим жидкостям гидросистем.</w:t>
      </w:r>
    </w:p>
    <w:p w:rsidR="00BD0201" w:rsidRPr="005F65C9" w:rsidRDefault="00BD0201" w:rsidP="00BD0201">
      <w:pPr>
        <w:pStyle w:val="a8"/>
        <w:rPr>
          <w:rFonts w:ascii="Times New Roman" w:eastAsia="Calibri" w:hAnsi="Times New Roman" w:cs="Times New Roman"/>
          <w:color w:val="000000"/>
          <w:sz w:val="26"/>
          <w:szCs w:val="26"/>
          <w:shd w:val="clear" w:color="auto" w:fill="FFFFFF"/>
          <w:lang w:eastAsia="ru-RU"/>
        </w:rPr>
      </w:pPr>
      <w:r w:rsidRPr="005F65C9">
        <w:rPr>
          <w:rFonts w:ascii="Times New Roman" w:eastAsia="Calibri" w:hAnsi="Times New Roman" w:cs="Times New Roman"/>
          <w:color w:val="000000"/>
          <w:sz w:val="26"/>
          <w:szCs w:val="26"/>
          <w:shd w:val="clear" w:color="auto" w:fill="FFFFFF"/>
          <w:lang w:eastAsia="ru-RU"/>
        </w:rPr>
        <w:t>№13</w:t>
      </w:r>
    </w:p>
    <w:p w:rsidR="00BD0201" w:rsidRPr="005F65C9" w:rsidRDefault="00BD0201" w:rsidP="00BD0201">
      <w:pPr>
        <w:pStyle w:val="a8"/>
        <w:rPr>
          <w:rFonts w:ascii="Times New Roman" w:eastAsia="Calibri" w:hAnsi="Times New Roman" w:cs="Times New Roman"/>
          <w:color w:val="000000"/>
          <w:sz w:val="26"/>
          <w:szCs w:val="26"/>
          <w:shd w:val="clear" w:color="auto" w:fill="FFFFFF"/>
          <w:lang w:eastAsia="ru-RU"/>
        </w:rPr>
      </w:pPr>
      <w:r w:rsidRPr="005F65C9">
        <w:rPr>
          <w:rFonts w:ascii="Times New Roman" w:hAnsi="Times New Roman" w:cs="Times New Roman"/>
          <w:sz w:val="26"/>
          <w:szCs w:val="26"/>
        </w:rPr>
        <w:t>Сборка кривошипно-шатунных механизмов</w:t>
      </w:r>
    </w:p>
    <w:p w:rsidR="00BD0201" w:rsidRPr="005F65C9" w:rsidRDefault="00BD0201" w:rsidP="00BD0201">
      <w:pPr>
        <w:pStyle w:val="a8"/>
        <w:rPr>
          <w:rFonts w:ascii="Times New Roman" w:eastAsia="Calibri" w:hAnsi="Times New Roman" w:cs="Times New Roman"/>
          <w:color w:val="000000"/>
          <w:sz w:val="26"/>
          <w:szCs w:val="26"/>
          <w:shd w:val="clear" w:color="auto" w:fill="FFFFFF"/>
          <w:lang w:eastAsia="ru-RU"/>
        </w:rPr>
      </w:pPr>
      <w:r w:rsidRPr="005F65C9">
        <w:rPr>
          <w:rFonts w:ascii="Times New Roman" w:eastAsia="Calibri" w:hAnsi="Times New Roman" w:cs="Times New Roman"/>
          <w:color w:val="000000"/>
          <w:sz w:val="26"/>
          <w:szCs w:val="26"/>
          <w:shd w:val="clear" w:color="auto" w:fill="FFFFFF"/>
          <w:lang w:eastAsia="ru-RU"/>
        </w:rPr>
        <w:t>Контроль качества шпоночных соединений</w:t>
      </w:r>
    </w:p>
    <w:p w:rsidR="00BD0201" w:rsidRPr="005F65C9" w:rsidRDefault="00BD0201" w:rsidP="00BD0201">
      <w:pPr>
        <w:pStyle w:val="a8"/>
        <w:rPr>
          <w:rFonts w:ascii="Times New Roman" w:eastAsia="Calibri" w:hAnsi="Times New Roman" w:cs="Times New Roman"/>
          <w:color w:val="000000"/>
          <w:sz w:val="26"/>
          <w:szCs w:val="26"/>
          <w:shd w:val="clear" w:color="auto" w:fill="FFFFFF"/>
          <w:lang w:eastAsia="ru-RU"/>
        </w:rPr>
      </w:pPr>
      <w:r w:rsidRPr="005F65C9">
        <w:rPr>
          <w:rFonts w:ascii="Times New Roman" w:hAnsi="Times New Roman" w:cs="Times New Roman"/>
          <w:sz w:val="26"/>
          <w:szCs w:val="26"/>
        </w:rPr>
        <w:t xml:space="preserve"> Эксплуатация </w:t>
      </w:r>
      <w:proofErr w:type="spellStart"/>
      <w:r w:rsidRPr="005F65C9">
        <w:rPr>
          <w:rFonts w:ascii="Times New Roman" w:hAnsi="Times New Roman" w:cs="Times New Roman"/>
          <w:sz w:val="26"/>
          <w:szCs w:val="26"/>
        </w:rPr>
        <w:t>пневмоприводов</w:t>
      </w:r>
      <w:proofErr w:type="spellEnd"/>
      <w:r w:rsidRPr="005F65C9">
        <w:rPr>
          <w:rFonts w:ascii="Times New Roman" w:hAnsi="Times New Roman" w:cs="Times New Roman"/>
          <w:sz w:val="26"/>
          <w:szCs w:val="26"/>
        </w:rPr>
        <w:t xml:space="preserve">.  </w:t>
      </w:r>
    </w:p>
    <w:p w:rsidR="00BD0201" w:rsidRPr="005F65C9" w:rsidRDefault="00BD0201" w:rsidP="00BD0201">
      <w:pPr>
        <w:pStyle w:val="a8"/>
        <w:rPr>
          <w:rFonts w:ascii="Times New Roman" w:eastAsia="Calibri" w:hAnsi="Times New Roman" w:cs="Times New Roman"/>
          <w:color w:val="000000"/>
          <w:sz w:val="26"/>
          <w:szCs w:val="26"/>
          <w:shd w:val="clear" w:color="auto" w:fill="FFFFFF"/>
          <w:lang w:eastAsia="ru-RU"/>
        </w:rPr>
      </w:pPr>
      <w:r w:rsidRPr="005F65C9">
        <w:rPr>
          <w:rFonts w:ascii="Times New Roman" w:eastAsia="Calibri" w:hAnsi="Times New Roman" w:cs="Times New Roman"/>
          <w:color w:val="000000"/>
          <w:sz w:val="26"/>
          <w:szCs w:val="26"/>
          <w:shd w:val="clear" w:color="auto" w:fill="FFFFFF"/>
          <w:lang w:eastAsia="ru-RU"/>
        </w:rPr>
        <w:t>№14</w:t>
      </w: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t>Сборка кулисных механизмов</w:t>
      </w:r>
    </w:p>
    <w:p w:rsidR="00BD0201" w:rsidRPr="005F65C9" w:rsidRDefault="00BD0201" w:rsidP="00BD0201">
      <w:pPr>
        <w:pStyle w:val="a8"/>
        <w:rPr>
          <w:rFonts w:ascii="Times New Roman" w:eastAsia="Calibri" w:hAnsi="Times New Roman" w:cs="Times New Roman"/>
          <w:sz w:val="26"/>
          <w:szCs w:val="26"/>
        </w:rPr>
      </w:pPr>
      <w:r w:rsidRPr="005F65C9">
        <w:rPr>
          <w:rFonts w:ascii="Times New Roman" w:eastAsia="Calibri" w:hAnsi="Times New Roman" w:cs="Times New Roman"/>
          <w:sz w:val="26"/>
          <w:szCs w:val="26"/>
        </w:rPr>
        <w:t>Контроль качества клиновых соединений</w:t>
      </w: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t xml:space="preserve">Сборка и монтаж </w:t>
      </w:r>
      <w:proofErr w:type="spellStart"/>
      <w:r w:rsidRPr="005F65C9">
        <w:rPr>
          <w:rFonts w:ascii="Times New Roman" w:hAnsi="Times New Roman" w:cs="Times New Roman"/>
          <w:sz w:val="26"/>
          <w:szCs w:val="26"/>
        </w:rPr>
        <w:t>пневмоприводов</w:t>
      </w:r>
      <w:proofErr w:type="spellEnd"/>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t>№15</w:t>
      </w:r>
    </w:p>
    <w:p w:rsidR="00BD0201" w:rsidRPr="005F65C9" w:rsidRDefault="00BD0201" w:rsidP="00BD0201">
      <w:pPr>
        <w:pStyle w:val="a8"/>
        <w:rPr>
          <w:rFonts w:ascii="Times New Roman" w:hAnsi="Times New Roman" w:cs="Times New Roman"/>
          <w:sz w:val="26"/>
          <w:szCs w:val="26"/>
        </w:rPr>
      </w:pPr>
      <w:r w:rsidRPr="005F65C9">
        <w:rPr>
          <w:rFonts w:ascii="Times New Roman" w:eastAsia="Times New Roman" w:hAnsi="Times New Roman" w:cs="Times New Roman"/>
          <w:bCs/>
          <w:color w:val="000000"/>
          <w:sz w:val="26"/>
          <w:szCs w:val="26"/>
          <w:shd w:val="clear" w:color="auto" w:fill="FFFFFF"/>
          <w:lang w:eastAsia="ru-RU" w:bidi="ru-RU"/>
        </w:rPr>
        <w:t xml:space="preserve">Шпоночные соединения. </w:t>
      </w:r>
      <w:r w:rsidRPr="005F65C9">
        <w:rPr>
          <w:rFonts w:ascii="Times New Roman" w:eastAsia="Times New Roman" w:hAnsi="Times New Roman" w:cs="Times New Roman"/>
          <w:color w:val="000000"/>
          <w:sz w:val="26"/>
          <w:szCs w:val="26"/>
          <w:shd w:val="clear" w:color="auto" w:fill="FFFFFF"/>
          <w:lang w:eastAsia="ru-RU" w:bidi="ru-RU"/>
        </w:rPr>
        <w:t>Их типы, виды и применение</w:t>
      </w:r>
    </w:p>
    <w:p w:rsidR="00BD0201" w:rsidRPr="005F65C9" w:rsidRDefault="00BD0201" w:rsidP="00BD0201">
      <w:pPr>
        <w:rPr>
          <w:sz w:val="26"/>
          <w:szCs w:val="26"/>
        </w:rPr>
      </w:pPr>
      <w:r w:rsidRPr="005F65C9">
        <w:rPr>
          <w:sz w:val="26"/>
          <w:szCs w:val="26"/>
        </w:rPr>
        <w:t xml:space="preserve">Правила безопасности при сборке трубопроводов. </w:t>
      </w:r>
    </w:p>
    <w:p w:rsidR="00BD0201" w:rsidRPr="005F65C9" w:rsidRDefault="00BD0201" w:rsidP="00BD0201">
      <w:pPr>
        <w:pStyle w:val="a8"/>
        <w:rPr>
          <w:rFonts w:ascii="Times New Roman" w:hAnsi="Times New Roman" w:cs="Times New Roman"/>
          <w:sz w:val="26"/>
          <w:szCs w:val="26"/>
        </w:rPr>
      </w:pPr>
      <w:r w:rsidRPr="005F65C9">
        <w:rPr>
          <w:rFonts w:ascii="Times New Roman" w:eastAsia="Calibri" w:hAnsi="Times New Roman" w:cs="Times New Roman"/>
          <w:color w:val="000000"/>
          <w:sz w:val="26"/>
          <w:szCs w:val="26"/>
          <w:shd w:val="clear" w:color="auto" w:fill="FFFFFF"/>
          <w:lang w:eastAsia="ru-RU"/>
        </w:rPr>
        <w:t>Способы запрессовки деталей домкратом гидравлическим и винтовыми приспособлениями</w:t>
      </w:r>
    </w:p>
    <w:p w:rsidR="00BD0201" w:rsidRPr="005F65C9" w:rsidRDefault="00BD0201" w:rsidP="00BD0201">
      <w:pPr>
        <w:rPr>
          <w:sz w:val="26"/>
          <w:szCs w:val="26"/>
        </w:rPr>
      </w:pPr>
    </w:p>
    <w:p w:rsidR="00BD0201" w:rsidRPr="005F65C9" w:rsidRDefault="00BD0201" w:rsidP="00BD0201">
      <w:pPr>
        <w:rPr>
          <w:sz w:val="26"/>
          <w:szCs w:val="26"/>
        </w:rPr>
      </w:pPr>
      <w:r w:rsidRPr="005F65C9">
        <w:rPr>
          <w:sz w:val="26"/>
          <w:szCs w:val="26"/>
        </w:rPr>
        <w:t>№16</w:t>
      </w:r>
    </w:p>
    <w:p w:rsidR="00BD0201" w:rsidRPr="005F65C9" w:rsidRDefault="00BD0201" w:rsidP="00BD0201">
      <w:pPr>
        <w:rPr>
          <w:sz w:val="26"/>
          <w:szCs w:val="26"/>
        </w:rPr>
      </w:pPr>
      <w:r w:rsidRPr="005F65C9">
        <w:rPr>
          <w:sz w:val="26"/>
          <w:szCs w:val="26"/>
        </w:rPr>
        <w:t xml:space="preserve"> Назначение, виды и конструкция трубопроводов</w:t>
      </w:r>
    </w:p>
    <w:p w:rsidR="00BD0201" w:rsidRPr="005F65C9" w:rsidRDefault="00BD0201" w:rsidP="00BD0201">
      <w:pPr>
        <w:pStyle w:val="a8"/>
        <w:rPr>
          <w:rFonts w:ascii="Times New Roman" w:hAnsi="Times New Roman" w:cs="Times New Roman"/>
          <w:sz w:val="26"/>
          <w:szCs w:val="26"/>
        </w:rPr>
      </w:pPr>
      <w:proofErr w:type="gramStart"/>
      <w:r w:rsidRPr="005F65C9">
        <w:rPr>
          <w:rFonts w:ascii="Times New Roman" w:hAnsi="Times New Roman" w:cs="Times New Roman"/>
          <w:sz w:val="26"/>
          <w:szCs w:val="26"/>
        </w:rPr>
        <w:t>Сборка  шлицевых</w:t>
      </w:r>
      <w:proofErr w:type="gramEnd"/>
      <w:r w:rsidRPr="005F65C9">
        <w:rPr>
          <w:rFonts w:ascii="Times New Roman" w:hAnsi="Times New Roman" w:cs="Times New Roman"/>
          <w:sz w:val="26"/>
          <w:szCs w:val="26"/>
        </w:rPr>
        <w:t xml:space="preserve"> соединений.</w:t>
      </w: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lastRenderedPageBreak/>
        <w:t>Испытание гидроприводов.</w:t>
      </w: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t>№17</w:t>
      </w:r>
    </w:p>
    <w:p w:rsidR="00BD0201" w:rsidRPr="005F65C9" w:rsidRDefault="00BD0201" w:rsidP="00BD0201">
      <w:pPr>
        <w:pStyle w:val="a8"/>
        <w:rPr>
          <w:rFonts w:ascii="Times New Roman" w:hAnsi="Times New Roman" w:cs="Times New Roman"/>
          <w:sz w:val="26"/>
          <w:szCs w:val="26"/>
        </w:rPr>
      </w:pPr>
      <w:r w:rsidRPr="005F65C9">
        <w:rPr>
          <w:rFonts w:ascii="Times New Roman" w:eastAsia="Times New Roman" w:hAnsi="Times New Roman" w:cs="Times New Roman"/>
          <w:bCs/>
          <w:color w:val="000000"/>
          <w:sz w:val="26"/>
          <w:szCs w:val="26"/>
          <w:shd w:val="clear" w:color="auto" w:fill="FFFFFF"/>
          <w:lang w:eastAsia="ru-RU" w:bidi="ru-RU"/>
        </w:rPr>
        <w:t xml:space="preserve">Шлицевые соединения. </w:t>
      </w:r>
      <w:r w:rsidRPr="005F65C9">
        <w:rPr>
          <w:rFonts w:ascii="Times New Roman" w:eastAsia="Times New Roman" w:hAnsi="Times New Roman" w:cs="Times New Roman"/>
          <w:color w:val="000000"/>
          <w:sz w:val="26"/>
          <w:szCs w:val="26"/>
          <w:shd w:val="clear" w:color="auto" w:fill="FFFFFF"/>
          <w:lang w:eastAsia="ru-RU" w:bidi="ru-RU"/>
        </w:rPr>
        <w:t>Их типы, виды и применение</w:t>
      </w:r>
    </w:p>
    <w:p w:rsidR="00BD0201" w:rsidRPr="005F65C9" w:rsidRDefault="00BD0201" w:rsidP="00BD0201">
      <w:pPr>
        <w:pStyle w:val="a8"/>
        <w:rPr>
          <w:rFonts w:ascii="Times New Roman" w:hAnsi="Times New Roman" w:cs="Times New Roman"/>
          <w:sz w:val="26"/>
          <w:szCs w:val="26"/>
        </w:rPr>
      </w:pPr>
      <w:r w:rsidRPr="005F65C9">
        <w:rPr>
          <w:rFonts w:ascii="Times New Roman" w:hAnsi="Times New Roman" w:cs="Times New Roman"/>
          <w:sz w:val="26"/>
          <w:szCs w:val="26"/>
        </w:rPr>
        <w:t>Виды жидкостей, требование к рабочим жидкостям гидросистем.</w:t>
      </w:r>
    </w:p>
    <w:p w:rsidR="00BD0201" w:rsidRPr="005F65C9" w:rsidRDefault="00BD0201" w:rsidP="00BD0201">
      <w:pPr>
        <w:pStyle w:val="a8"/>
        <w:rPr>
          <w:rFonts w:ascii="Times New Roman" w:hAnsi="Times New Roman" w:cs="Times New Roman"/>
          <w:sz w:val="26"/>
          <w:szCs w:val="26"/>
        </w:rPr>
      </w:pPr>
      <w:r w:rsidRPr="005F65C9">
        <w:rPr>
          <w:rFonts w:ascii="Times New Roman" w:eastAsia="Calibri" w:hAnsi="Times New Roman" w:cs="Times New Roman"/>
          <w:color w:val="000000"/>
          <w:sz w:val="26"/>
          <w:szCs w:val="26"/>
          <w:shd w:val="clear" w:color="auto" w:fill="FFFFFF"/>
          <w:lang w:eastAsia="ru-RU"/>
        </w:rPr>
        <w:t>Способы запрессовки деталей ручным домкратом</w:t>
      </w:r>
    </w:p>
    <w:p w:rsidR="00BD0201" w:rsidRPr="005F65C9" w:rsidRDefault="00BD0201" w:rsidP="00BD0201">
      <w:pPr>
        <w:pStyle w:val="a8"/>
        <w:tabs>
          <w:tab w:val="left" w:pos="4154"/>
        </w:tabs>
        <w:rPr>
          <w:rFonts w:ascii="Times New Roman" w:hAnsi="Times New Roman" w:cs="Times New Roman"/>
          <w:sz w:val="26"/>
          <w:szCs w:val="26"/>
        </w:rPr>
      </w:pPr>
      <w:r w:rsidRPr="005F65C9">
        <w:rPr>
          <w:rFonts w:ascii="Times New Roman" w:hAnsi="Times New Roman" w:cs="Times New Roman"/>
          <w:sz w:val="26"/>
          <w:szCs w:val="26"/>
        </w:rPr>
        <w:t>№18</w:t>
      </w:r>
    </w:p>
    <w:p w:rsidR="00BD0201" w:rsidRPr="005F65C9" w:rsidRDefault="00BD0201" w:rsidP="00BD0201">
      <w:pPr>
        <w:pStyle w:val="a8"/>
        <w:tabs>
          <w:tab w:val="left" w:pos="4154"/>
        </w:tabs>
        <w:rPr>
          <w:rFonts w:ascii="Times New Roman" w:eastAsia="Times New Roman" w:hAnsi="Times New Roman" w:cs="Times New Roman"/>
          <w:bCs/>
          <w:iCs/>
          <w:color w:val="000000"/>
          <w:sz w:val="26"/>
          <w:szCs w:val="26"/>
          <w:shd w:val="clear" w:color="auto" w:fill="FFFFFF"/>
          <w:lang w:eastAsia="ru-RU" w:bidi="ru-RU"/>
        </w:rPr>
      </w:pPr>
      <w:r w:rsidRPr="005F65C9">
        <w:rPr>
          <w:rFonts w:ascii="Times New Roman" w:eastAsia="Times New Roman" w:hAnsi="Times New Roman" w:cs="Times New Roman"/>
          <w:bCs/>
          <w:iCs/>
          <w:color w:val="000000"/>
          <w:sz w:val="26"/>
          <w:szCs w:val="26"/>
          <w:shd w:val="clear" w:color="auto" w:fill="FFFFFF"/>
          <w:lang w:eastAsia="ru-RU" w:bidi="ru-RU"/>
        </w:rPr>
        <w:t>Назначение и применение винтовых механизмов.</w:t>
      </w:r>
    </w:p>
    <w:p w:rsidR="00BD0201" w:rsidRPr="005F65C9" w:rsidRDefault="00BD0201" w:rsidP="00BD0201">
      <w:pPr>
        <w:pStyle w:val="a8"/>
        <w:tabs>
          <w:tab w:val="left" w:pos="4154"/>
        </w:tabs>
        <w:rPr>
          <w:rFonts w:ascii="Times New Roman" w:eastAsia="Calibri" w:hAnsi="Times New Roman" w:cs="Times New Roman"/>
          <w:color w:val="000000"/>
          <w:sz w:val="26"/>
          <w:szCs w:val="26"/>
          <w:shd w:val="clear" w:color="auto" w:fill="FFFFFF"/>
          <w:lang w:eastAsia="ru-RU"/>
        </w:rPr>
      </w:pPr>
      <w:r w:rsidRPr="005F65C9">
        <w:rPr>
          <w:rFonts w:ascii="Times New Roman" w:eastAsia="Calibri" w:hAnsi="Times New Roman" w:cs="Times New Roman"/>
          <w:color w:val="000000"/>
          <w:sz w:val="26"/>
          <w:szCs w:val="26"/>
          <w:shd w:val="clear" w:color="auto" w:fill="FFFFFF"/>
          <w:lang w:eastAsia="ru-RU"/>
        </w:rPr>
        <w:t>Пайка, лужение</w:t>
      </w:r>
    </w:p>
    <w:p w:rsidR="00BD0201" w:rsidRPr="005F65C9" w:rsidRDefault="00BD0201" w:rsidP="00BD0201">
      <w:pPr>
        <w:pStyle w:val="a8"/>
        <w:tabs>
          <w:tab w:val="left" w:pos="4154"/>
        </w:tabs>
        <w:rPr>
          <w:rFonts w:ascii="Times New Roman" w:eastAsia="Times New Roman" w:hAnsi="Times New Roman" w:cs="Times New Roman"/>
          <w:bCs/>
          <w:iCs/>
          <w:color w:val="000000"/>
          <w:sz w:val="26"/>
          <w:szCs w:val="26"/>
          <w:shd w:val="clear" w:color="auto" w:fill="FFFFFF"/>
          <w:lang w:eastAsia="ru-RU" w:bidi="ru-RU"/>
        </w:rPr>
      </w:pPr>
      <w:r w:rsidRPr="005F65C9">
        <w:rPr>
          <w:rFonts w:ascii="Times New Roman" w:hAnsi="Times New Roman" w:cs="Times New Roman"/>
          <w:sz w:val="26"/>
          <w:szCs w:val="26"/>
        </w:rPr>
        <w:t>Сборка кривошипно-шатунных и кулисных механизмов</w:t>
      </w:r>
    </w:p>
    <w:p w:rsidR="00BD0201" w:rsidRPr="005F65C9" w:rsidRDefault="00BD0201" w:rsidP="00BD0201">
      <w:pPr>
        <w:pStyle w:val="a8"/>
        <w:tabs>
          <w:tab w:val="left" w:pos="4154"/>
        </w:tabs>
        <w:rPr>
          <w:rFonts w:ascii="Times New Roman" w:eastAsia="Times New Roman" w:hAnsi="Times New Roman" w:cs="Times New Roman"/>
          <w:bCs/>
          <w:iCs/>
          <w:color w:val="000000"/>
          <w:sz w:val="26"/>
          <w:szCs w:val="26"/>
          <w:shd w:val="clear" w:color="auto" w:fill="FFFFFF"/>
          <w:lang w:eastAsia="ru-RU" w:bidi="ru-RU"/>
        </w:rPr>
      </w:pPr>
      <w:r w:rsidRPr="005F65C9">
        <w:rPr>
          <w:rFonts w:ascii="Times New Roman" w:eastAsia="Times New Roman" w:hAnsi="Times New Roman" w:cs="Times New Roman"/>
          <w:bCs/>
          <w:iCs/>
          <w:color w:val="000000"/>
          <w:sz w:val="26"/>
          <w:szCs w:val="26"/>
          <w:shd w:val="clear" w:color="auto" w:fill="FFFFFF"/>
          <w:lang w:eastAsia="ru-RU" w:bidi="ru-RU"/>
        </w:rPr>
        <w:t>№19</w:t>
      </w:r>
    </w:p>
    <w:p w:rsidR="00BD0201" w:rsidRPr="005F65C9" w:rsidRDefault="00BD0201" w:rsidP="00BD0201">
      <w:pPr>
        <w:pStyle w:val="a8"/>
        <w:tabs>
          <w:tab w:val="left" w:pos="4154"/>
        </w:tabs>
        <w:rPr>
          <w:rFonts w:ascii="Times New Roman" w:eastAsia="Trebuchet MS" w:hAnsi="Times New Roman" w:cs="Times New Roman"/>
          <w:bCs/>
          <w:color w:val="000000"/>
          <w:sz w:val="26"/>
          <w:szCs w:val="26"/>
          <w:shd w:val="clear" w:color="auto" w:fill="FFFFFF"/>
          <w:lang w:eastAsia="ru-RU" w:bidi="ru-RU"/>
        </w:rPr>
      </w:pPr>
      <w:r w:rsidRPr="005F65C9">
        <w:rPr>
          <w:rFonts w:ascii="Times New Roman" w:eastAsia="Trebuchet MS" w:hAnsi="Times New Roman" w:cs="Times New Roman"/>
          <w:bCs/>
          <w:color w:val="000000"/>
          <w:sz w:val="26"/>
          <w:szCs w:val="26"/>
          <w:shd w:val="clear" w:color="auto" w:fill="FFFFFF"/>
          <w:lang w:eastAsia="ru-RU" w:bidi="ru-RU"/>
        </w:rPr>
        <w:t xml:space="preserve">Сборка поршней с кольцами. Проверка упругости колец. </w:t>
      </w:r>
    </w:p>
    <w:p w:rsidR="00BD0201" w:rsidRPr="005F65C9" w:rsidRDefault="00BD0201" w:rsidP="00BD0201">
      <w:pPr>
        <w:pStyle w:val="a8"/>
        <w:tabs>
          <w:tab w:val="left" w:pos="4154"/>
        </w:tabs>
        <w:rPr>
          <w:rFonts w:ascii="Times New Roman" w:eastAsia="Calibri" w:hAnsi="Times New Roman" w:cs="Times New Roman"/>
          <w:color w:val="000000"/>
          <w:sz w:val="26"/>
          <w:szCs w:val="26"/>
          <w:shd w:val="clear" w:color="auto" w:fill="FFFFFF"/>
          <w:lang w:eastAsia="ru-RU"/>
        </w:rPr>
      </w:pPr>
      <w:r w:rsidRPr="005F65C9">
        <w:rPr>
          <w:rFonts w:ascii="Times New Roman" w:eastAsia="Calibri" w:hAnsi="Times New Roman" w:cs="Times New Roman"/>
          <w:color w:val="000000"/>
          <w:sz w:val="26"/>
          <w:szCs w:val="26"/>
          <w:shd w:val="clear" w:color="auto" w:fill="FFFFFF"/>
          <w:lang w:eastAsia="ru-RU"/>
        </w:rPr>
        <w:t>Клеевые соединения</w:t>
      </w:r>
    </w:p>
    <w:p w:rsidR="00BD0201" w:rsidRPr="005F65C9" w:rsidRDefault="00BD0201" w:rsidP="00BD0201">
      <w:pPr>
        <w:rPr>
          <w:sz w:val="26"/>
          <w:szCs w:val="26"/>
        </w:rPr>
      </w:pPr>
      <w:r w:rsidRPr="005F65C9">
        <w:rPr>
          <w:sz w:val="26"/>
          <w:szCs w:val="26"/>
        </w:rPr>
        <w:t>Правила безопасности сборки механизмов вращения</w:t>
      </w:r>
    </w:p>
    <w:p w:rsidR="00BD0201" w:rsidRPr="005F65C9" w:rsidRDefault="00BD0201" w:rsidP="00BD0201">
      <w:pPr>
        <w:pStyle w:val="a8"/>
        <w:tabs>
          <w:tab w:val="left" w:pos="4154"/>
        </w:tabs>
        <w:rPr>
          <w:rFonts w:ascii="Times New Roman" w:eastAsia="Trebuchet MS" w:hAnsi="Times New Roman" w:cs="Times New Roman"/>
          <w:bCs/>
          <w:color w:val="000000"/>
          <w:sz w:val="26"/>
          <w:szCs w:val="26"/>
          <w:shd w:val="clear" w:color="auto" w:fill="FFFFFF"/>
          <w:lang w:eastAsia="ru-RU" w:bidi="ru-RU"/>
        </w:rPr>
      </w:pPr>
      <w:r w:rsidRPr="005F65C9">
        <w:rPr>
          <w:rFonts w:ascii="Times New Roman" w:eastAsia="Trebuchet MS" w:hAnsi="Times New Roman" w:cs="Times New Roman"/>
          <w:bCs/>
          <w:color w:val="000000"/>
          <w:sz w:val="26"/>
          <w:szCs w:val="26"/>
          <w:shd w:val="clear" w:color="auto" w:fill="FFFFFF"/>
          <w:lang w:eastAsia="ru-RU" w:bidi="ru-RU"/>
        </w:rPr>
        <w:t>№20</w:t>
      </w:r>
    </w:p>
    <w:p w:rsidR="00BD0201" w:rsidRPr="005F65C9" w:rsidRDefault="00BD0201" w:rsidP="00BD0201">
      <w:pPr>
        <w:pStyle w:val="a8"/>
        <w:tabs>
          <w:tab w:val="left" w:pos="4154"/>
        </w:tabs>
        <w:rPr>
          <w:rFonts w:ascii="Times New Roman" w:hAnsi="Times New Roman" w:cs="Times New Roman"/>
          <w:sz w:val="26"/>
          <w:szCs w:val="26"/>
        </w:rPr>
      </w:pPr>
    </w:p>
    <w:p w:rsidR="00BD0201" w:rsidRPr="005F65C9" w:rsidRDefault="00BD0201" w:rsidP="00BD0201">
      <w:pPr>
        <w:tabs>
          <w:tab w:val="left" w:pos="5263"/>
        </w:tabs>
        <w:rPr>
          <w:sz w:val="26"/>
          <w:szCs w:val="26"/>
        </w:rPr>
      </w:pPr>
      <w:r w:rsidRPr="005F65C9">
        <w:rPr>
          <w:sz w:val="26"/>
          <w:szCs w:val="26"/>
        </w:rPr>
        <w:t>Сборка шатунной группы</w:t>
      </w:r>
    </w:p>
    <w:p w:rsidR="00BD0201" w:rsidRPr="005F65C9" w:rsidRDefault="00BD0201" w:rsidP="00BD0201">
      <w:pPr>
        <w:tabs>
          <w:tab w:val="left" w:pos="5263"/>
        </w:tabs>
        <w:rPr>
          <w:rFonts w:eastAsia="Trebuchet MS"/>
          <w:bCs/>
          <w:color w:val="000000"/>
          <w:sz w:val="26"/>
          <w:szCs w:val="26"/>
          <w:shd w:val="clear" w:color="auto" w:fill="FFFFFF"/>
          <w:lang w:bidi="ru-RU"/>
        </w:rPr>
      </w:pPr>
      <w:r w:rsidRPr="005F65C9">
        <w:rPr>
          <w:rFonts w:eastAsia="Trebuchet MS"/>
          <w:bCs/>
          <w:color w:val="000000"/>
          <w:sz w:val="26"/>
          <w:szCs w:val="26"/>
          <w:shd w:val="clear" w:color="auto" w:fill="FFFFFF"/>
          <w:lang w:bidi="ru-RU"/>
        </w:rPr>
        <w:t>Насосы. Распределительные и регулирующие устройства. Клапаны.</w:t>
      </w:r>
    </w:p>
    <w:p w:rsidR="00BD0201" w:rsidRPr="005F65C9" w:rsidRDefault="00BD0201" w:rsidP="00BD0201">
      <w:pPr>
        <w:rPr>
          <w:rFonts w:eastAsia="Calibri"/>
          <w:bCs/>
          <w:sz w:val="26"/>
          <w:szCs w:val="26"/>
        </w:rPr>
      </w:pPr>
      <w:r w:rsidRPr="005F65C9">
        <w:rPr>
          <w:rFonts w:eastAsia="Calibri"/>
          <w:bCs/>
          <w:sz w:val="26"/>
          <w:szCs w:val="26"/>
        </w:rPr>
        <w:t>Общие требования к организации рабочего места слесаря. Безопасные условия труда слесаря и пожарные мероприятия. Электробезопасность.</w:t>
      </w:r>
    </w:p>
    <w:p w:rsidR="00BD0201" w:rsidRPr="005F65C9" w:rsidRDefault="00BD0201" w:rsidP="00BD0201">
      <w:pPr>
        <w:tabs>
          <w:tab w:val="left" w:pos="5263"/>
        </w:tabs>
        <w:rPr>
          <w:sz w:val="26"/>
          <w:szCs w:val="26"/>
        </w:rPr>
      </w:pPr>
      <w:r w:rsidRPr="005F65C9">
        <w:rPr>
          <w:sz w:val="26"/>
          <w:szCs w:val="26"/>
        </w:rPr>
        <w:t>№21</w:t>
      </w:r>
    </w:p>
    <w:p w:rsidR="00BD0201" w:rsidRPr="005F65C9" w:rsidRDefault="00BD0201" w:rsidP="00BD0201">
      <w:pPr>
        <w:rPr>
          <w:rFonts w:eastAsia="Calibri"/>
          <w:bCs/>
          <w:sz w:val="26"/>
          <w:szCs w:val="26"/>
        </w:rPr>
      </w:pPr>
      <w:r w:rsidRPr="005F65C9">
        <w:rPr>
          <w:rFonts w:eastAsia="Calibri"/>
          <w:bCs/>
          <w:sz w:val="26"/>
          <w:szCs w:val="26"/>
        </w:rPr>
        <w:t xml:space="preserve">Общие требования к организации рабочего места слесаря. </w:t>
      </w:r>
    </w:p>
    <w:p w:rsidR="00BD0201" w:rsidRPr="005F65C9" w:rsidRDefault="00BD0201" w:rsidP="00BD0201">
      <w:pPr>
        <w:pStyle w:val="a8"/>
        <w:rPr>
          <w:rFonts w:ascii="Times New Roman" w:hAnsi="Times New Roman" w:cs="Times New Roman"/>
          <w:sz w:val="26"/>
          <w:szCs w:val="26"/>
        </w:rPr>
      </w:pPr>
      <w:r w:rsidRPr="005F65C9">
        <w:rPr>
          <w:rFonts w:ascii="Times New Roman" w:eastAsia="Calibri" w:hAnsi="Times New Roman" w:cs="Times New Roman"/>
          <w:color w:val="000000"/>
          <w:sz w:val="26"/>
          <w:szCs w:val="26"/>
          <w:shd w:val="clear" w:color="auto" w:fill="FFFFFF"/>
          <w:lang w:eastAsia="ru-RU"/>
        </w:rPr>
        <w:t>Сборка клиновых соединений</w:t>
      </w:r>
    </w:p>
    <w:p w:rsidR="00BD0201" w:rsidRPr="005F65C9" w:rsidRDefault="00BD0201" w:rsidP="00BD0201">
      <w:pPr>
        <w:tabs>
          <w:tab w:val="left" w:pos="5263"/>
        </w:tabs>
        <w:rPr>
          <w:sz w:val="26"/>
          <w:szCs w:val="26"/>
        </w:rPr>
      </w:pPr>
      <w:r w:rsidRPr="005F65C9">
        <w:rPr>
          <w:rFonts w:eastAsia="Calibri"/>
          <w:color w:val="000000"/>
          <w:sz w:val="26"/>
          <w:szCs w:val="26"/>
          <w:shd w:val="clear" w:color="auto" w:fill="FFFFFF"/>
        </w:rPr>
        <w:t>Клепка. Заклепочные соединения</w:t>
      </w:r>
    </w:p>
    <w:p w:rsidR="00835983" w:rsidRPr="005F65C9" w:rsidRDefault="00835983" w:rsidP="00BD0201">
      <w:pPr>
        <w:spacing w:line="360" w:lineRule="auto"/>
        <w:ind w:left="1620"/>
        <w:rPr>
          <w:bCs/>
          <w:sz w:val="26"/>
          <w:szCs w:val="26"/>
        </w:rPr>
      </w:pPr>
    </w:p>
    <w:p w:rsidR="005F65C9" w:rsidRPr="00835983" w:rsidRDefault="005F65C9" w:rsidP="005F65C9">
      <w:pPr>
        <w:jc w:val="both"/>
        <w:rPr>
          <w:bCs/>
          <w:sz w:val="28"/>
          <w:szCs w:val="28"/>
        </w:rPr>
      </w:pPr>
      <w:r w:rsidRPr="00835983">
        <w:rPr>
          <w:bCs/>
          <w:sz w:val="28"/>
          <w:szCs w:val="28"/>
        </w:rPr>
        <w:t>Итогом экзамена является однозначное решение: «вид профессиональной деятельности освоен / не освоен».</w:t>
      </w:r>
    </w:p>
    <w:p w:rsidR="005F65C9" w:rsidRPr="00835983" w:rsidRDefault="005F65C9" w:rsidP="005F65C9">
      <w:pPr>
        <w:jc w:val="both"/>
        <w:rPr>
          <w:bCs/>
          <w:sz w:val="28"/>
          <w:szCs w:val="28"/>
        </w:rPr>
      </w:pPr>
      <w:r w:rsidRPr="00835983">
        <w:rPr>
          <w:bCs/>
          <w:sz w:val="28"/>
          <w:szCs w:val="28"/>
        </w:rPr>
        <w:t>При выставлении оценки учитывается роль оцениваемых показателей для выполнения вида профессиональной деятельности, освоение которого проверяется. При отрицательном заключении хотя бы по одному показателю оценки результата освоения профессиональных компетенций принимается решение «вид профессиональной деятельности не освоен». При наличии противоречивых оценок по одному тому же показателю при выполнении разных видов работ, решение принимается в пользу студента.</w:t>
      </w:r>
    </w:p>
    <w:p w:rsidR="005F65C9" w:rsidRPr="008F33B9" w:rsidRDefault="005F65C9" w:rsidP="005F65C9">
      <w:pPr>
        <w:jc w:val="center"/>
        <w:rPr>
          <w:rFonts w:eastAsiaTheme="minorEastAsia"/>
          <w:b/>
          <w:sz w:val="26"/>
          <w:szCs w:val="26"/>
        </w:rPr>
      </w:pPr>
      <w:r w:rsidRPr="008F33B9">
        <w:rPr>
          <w:rFonts w:eastAsiaTheme="minorEastAsia"/>
          <w:b/>
          <w:sz w:val="26"/>
          <w:szCs w:val="26"/>
        </w:rPr>
        <w:t>Критерии оценки</w:t>
      </w:r>
    </w:p>
    <w:p w:rsidR="005F65C9" w:rsidRPr="008F33B9" w:rsidRDefault="005F65C9" w:rsidP="005F65C9">
      <w:pPr>
        <w:jc w:val="both"/>
        <w:rPr>
          <w:rFonts w:eastAsiaTheme="minorEastAsia"/>
          <w:sz w:val="26"/>
          <w:szCs w:val="26"/>
        </w:rPr>
      </w:pPr>
      <w:r w:rsidRPr="008F33B9">
        <w:rPr>
          <w:rFonts w:eastAsiaTheme="minorEastAsia"/>
          <w:sz w:val="26"/>
          <w:szCs w:val="26"/>
        </w:rPr>
        <w:t>Итоговая оценка ставится следующим образом:</w:t>
      </w:r>
    </w:p>
    <w:p w:rsidR="005F65C9" w:rsidRPr="008F33B9" w:rsidRDefault="005F65C9" w:rsidP="005F65C9">
      <w:pPr>
        <w:jc w:val="both"/>
        <w:rPr>
          <w:rFonts w:eastAsiaTheme="minorEastAsia"/>
          <w:sz w:val="26"/>
          <w:szCs w:val="26"/>
        </w:rPr>
      </w:pPr>
      <w:r w:rsidRPr="008F33B9">
        <w:rPr>
          <w:rFonts w:eastAsiaTheme="minorEastAsia"/>
          <w:sz w:val="26"/>
          <w:szCs w:val="26"/>
        </w:rPr>
        <w:t>100% – 90% – «5»;</w:t>
      </w:r>
    </w:p>
    <w:p w:rsidR="005F65C9" w:rsidRPr="008F33B9" w:rsidRDefault="005F65C9" w:rsidP="005F65C9">
      <w:pPr>
        <w:jc w:val="both"/>
        <w:rPr>
          <w:rFonts w:eastAsiaTheme="minorEastAsia"/>
          <w:sz w:val="26"/>
          <w:szCs w:val="26"/>
        </w:rPr>
      </w:pPr>
      <w:r w:rsidRPr="008F33B9">
        <w:rPr>
          <w:rFonts w:eastAsiaTheme="minorEastAsia"/>
          <w:sz w:val="26"/>
          <w:szCs w:val="26"/>
        </w:rPr>
        <w:t xml:space="preserve"> 89% – 70% – «4»;</w:t>
      </w:r>
    </w:p>
    <w:p w:rsidR="005F65C9" w:rsidRPr="008F33B9" w:rsidRDefault="005F65C9" w:rsidP="005F65C9">
      <w:pPr>
        <w:jc w:val="both"/>
        <w:rPr>
          <w:rFonts w:eastAsiaTheme="minorEastAsia"/>
          <w:sz w:val="26"/>
          <w:szCs w:val="26"/>
        </w:rPr>
      </w:pPr>
      <w:r w:rsidRPr="008F33B9">
        <w:rPr>
          <w:rFonts w:eastAsiaTheme="minorEastAsia"/>
          <w:sz w:val="26"/>
          <w:szCs w:val="26"/>
        </w:rPr>
        <w:t xml:space="preserve"> 69% – 30 % – «3»;</w:t>
      </w:r>
    </w:p>
    <w:p w:rsidR="005F65C9" w:rsidRPr="008F33B9" w:rsidRDefault="005F65C9" w:rsidP="005F65C9">
      <w:pPr>
        <w:jc w:val="both"/>
        <w:rPr>
          <w:rFonts w:eastAsiaTheme="minorEastAsia"/>
          <w:sz w:val="26"/>
          <w:szCs w:val="26"/>
        </w:rPr>
      </w:pPr>
      <w:r w:rsidRPr="008F33B9">
        <w:rPr>
          <w:rFonts w:eastAsiaTheme="minorEastAsia"/>
          <w:sz w:val="26"/>
          <w:szCs w:val="26"/>
        </w:rPr>
        <w:t>Критерии оценки экзамена квалификационного</w:t>
      </w:r>
    </w:p>
    <w:p w:rsidR="005F65C9" w:rsidRPr="008F33B9" w:rsidRDefault="005F65C9" w:rsidP="005F65C9">
      <w:pPr>
        <w:jc w:val="both"/>
        <w:rPr>
          <w:rFonts w:eastAsiaTheme="minorEastAsia"/>
          <w:sz w:val="26"/>
          <w:szCs w:val="26"/>
        </w:rPr>
      </w:pPr>
      <w:r w:rsidRPr="008F33B9">
        <w:rPr>
          <w:rFonts w:eastAsiaTheme="minorEastAsia"/>
          <w:sz w:val="26"/>
          <w:szCs w:val="26"/>
        </w:rPr>
        <w:t xml:space="preserve"> Критерии оценки</w:t>
      </w:r>
    </w:p>
    <w:p w:rsidR="005F65C9" w:rsidRPr="008F33B9" w:rsidRDefault="005F65C9" w:rsidP="005F65C9">
      <w:pPr>
        <w:jc w:val="both"/>
        <w:rPr>
          <w:rFonts w:eastAsiaTheme="minorEastAsia"/>
          <w:sz w:val="26"/>
          <w:szCs w:val="26"/>
        </w:rPr>
      </w:pPr>
      <w:r w:rsidRPr="008F33B9">
        <w:rPr>
          <w:rFonts w:eastAsiaTheme="minorEastAsia"/>
          <w:sz w:val="26"/>
          <w:szCs w:val="26"/>
        </w:rPr>
        <w:t>Итоговая оценка ставится следующим образом:</w:t>
      </w:r>
    </w:p>
    <w:p w:rsidR="005F65C9" w:rsidRPr="008F33B9" w:rsidRDefault="005F65C9" w:rsidP="005F65C9">
      <w:pPr>
        <w:jc w:val="both"/>
        <w:rPr>
          <w:rFonts w:eastAsiaTheme="minorEastAsia"/>
          <w:sz w:val="26"/>
          <w:szCs w:val="26"/>
        </w:rPr>
      </w:pPr>
      <w:r w:rsidRPr="008F33B9">
        <w:rPr>
          <w:rFonts w:eastAsiaTheme="minorEastAsia"/>
          <w:sz w:val="26"/>
          <w:szCs w:val="26"/>
        </w:rPr>
        <w:t>100% – 90% – «5»;</w:t>
      </w:r>
    </w:p>
    <w:p w:rsidR="005F65C9" w:rsidRPr="008F33B9" w:rsidRDefault="005F65C9" w:rsidP="005F65C9">
      <w:pPr>
        <w:jc w:val="both"/>
        <w:rPr>
          <w:rFonts w:eastAsiaTheme="minorEastAsia"/>
          <w:sz w:val="26"/>
          <w:szCs w:val="26"/>
        </w:rPr>
      </w:pPr>
      <w:r w:rsidRPr="008F33B9">
        <w:rPr>
          <w:rFonts w:eastAsiaTheme="minorEastAsia"/>
          <w:sz w:val="26"/>
          <w:szCs w:val="26"/>
        </w:rPr>
        <w:t xml:space="preserve"> 89% – 70% – «4»;</w:t>
      </w:r>
    </w:p>
    <w:p w:rsidR="005F65C9" w:rsidRPr="008F33B9" w:rsidRDefault="005F65C9" w:rsidP="005F65C9">
      <w:pPr>
        <w:jc w:val="both"/>
        <w:rPr>
          <w:rFonts w:eastAsiaTheme="minorEastAsia"/>
          <w:sz w:val="26"/>
          <w:szCs w:val="26"/>
        </w:rPr>
      </w:pPr>
      <w:r w:rsidRPr="008F33B9">
        <w:rPr>
          <w:rFonts w:eastAsiaTheme="minorEastAsia"/>
          <w:sz w:val="26"/>
          <w:szCs w:val="26"/>
        </w:rPr>
        <w:t xml:space="preserve"> 69% – 30 % – «3»;</w:t>
      </w:r>
    </w:p>
    <w:p w:rsidR="005F65C9" w:rsidRPr="008F33B9" w:rsidRDefault="005F65C9" w:rsidP="005F65C9">
      <w:pPr>
        <w:jc w:val="both"/>
        <w:rPr>
          <w:rFonts w:eastAsiaTheme="minorEastAsia"/>
          <w:sz w:val="26"/>
          <w:szCs w:val="26"/>
        </w:rPr>
      </w:pPr>
      <w:r w:rsidRPr="008F33B9">
        <w:rPr>
          <w:rFonts w:eastAsiaTheme="minorEastAsia"/>
          <w:sz w:val="26"/>
          <w:szCs w:val="26"/>
        </w:rPr>
        <w:t>Критерии оценки экзамена квалификационного</w:t>
      </w:r>
    </w:p>
    <w:p w:rsidR="005F65C9" w:rsidRPr="008F33B9" w:rsidRDefault="005F65C9" w:rsidP="005F65C9">
      <w:pPr>
        <w:jc w:val="both"/>
        <w:rPr>
          <w:rFonts w:eastAsiaTheme="minorEastAsia"/>
          <w:sz w:val="26"/>
          <w:szCs w:val="26"/>
        </w:rPr>
      </w:pPr>
      <w:r w:rsidRPr="008F33B9">
        <w:rPr>
          <w:rFonts w:eastAsiaTheme="minorEastAsia"/>
          <w:sz w:val="26"/>
          <w:szCs w:val="26"/>
        </w:rPr>
        <w:t xml:space="preserve"> Оценка критерии «</w:t>
      </w:r>
      <w:proofErr w:type="gramStart"/>
      <w:r w:rsidRPr="008F33B9">
        <w:rPr>
          <w:rFonts w:eastAsiaTheme="minorEastAsia"/>
          <w:sz w:val="26"/>
          <w:szCs w:val="26"/>
        </w:rPr>
        <w:t>отлично»  -</w:t>
      </w:r>
      <w:proofErr w:type="gramEnd"/>
      <w:r w:rsidRPr="008F33B9">
        <w:rPr>
          <w:rFonts w:eastAsiaTheme="minorEastAsia"/>
          <w:sz w:val="26"/>
          <w:szCs w:val="26"/>
        </w:rPr>
        <w:t xml:space="preserve">Логичность изложения, грамотность подачи материала. Полнота представления фактических материалов, их всесторонний </w:t>
      </w:r>
      <w:r w:rsidRPr="008F33B9">
        <w:rPr>
          <w:rFonts w:eastAsiaTheme="minorEastAsia"/>
          <w:sz w:val="26"/>
          <w:szCs w:val="26"/>
        </w:rPr>
        <w:lastRenderedPageBreak/>
        <w:t xml:space="preserve">анализ, аргументированность выводов. Работа оформлена в соответствии с требованиями. Материал, иллюстрирующий выполненную работу, умело использован. Доклад на экзамене квалификационном раскрывает содержание работы, четкие ответы на вопросы членов аттестационной комиссии. </w:t>
      </w:r>
    </w:p>
    <w:p w:rsidR="005F65C9" w:rsidRPr="008F33B9" w:rsidRDefault="005F65C9" w:rsidP="005F65C9">
      <w:pPr>
        <w:jc w:val="both"/>
        <w:rPr>
          <w:rFonts w:eastAsiaTheme="minorEastAsia"/>
          <w:sz w:val="26"/>
          <w:szCs w:val="26"/>
        </w:rPr>
      </w:pPr>
      <w:r w:rsidRPr="008F33B9">
        <w:rPr>
          <w:rFonts w:eastAsiaTheme="minorEastAsia"/>
          <w:sz w:val="26"/>
          <w:szCs w:val="26"/>
        </w:rPr>
        <w:t>«хорошо» - Соответствие критериев в п. 1. при достаточной глубине раскрытия темы, однако имеются некоторые погрешности, не носящие принципиального характера. Ответы получены в основном на все вопросы членов аттестационной комиссии. «</w:t>
      </w:r>
      <w:proofErr w:type="gramStart"/>
      <w:r w:rsidRPr="008F33B9">
        <w:rPr>
          <w:rFonts w:eastAsiaTheme="minorEastAsia"/>
          <w:sz w:val="26"/>
          <w:szCs w:val="26"/>
        </w:rPr>
        <w:t>удовлетворительно»-</w:t>
      </w:r>
      <w:proofErr w:type="gramEnd"/>
      <w:r w:rsidRPr="008F33B9">
        <w:rPr>
          <w:rFonts w:eastAsiaTheme="minorEastAsia"/>
          <w:sz w:val="26"/>
          <w:szCs w:val="26"/>
        </w:rPr>
        <w:t xml:space="preserve"> Поверхностное выполнение практического задания. Выводы расплывчаты, не конкретны и не обоснованы. Работа оформлена небрежно. На 50% вопросов членов аттестационной комиссии не получены ответы.</w:t>
      </w:r>
    </w:p>
    <w:p w:rsidR="005F65C9" w:rsidRPr="008F33B9" w:rsidRDefault="005F65C9" w:rsidP="005F65C9">
      <w:pPr>
        <w:jc w:val="both"/>
        <w:rPr>
          <w:rFonts w:eastAsiaTheme="minorEastAsia"/>
          <w:sz w:val="26"/>
          <w:szCs w:val="26"/>
        </w:rPr>
      </w:pPr>
      <w:r w:rsidRPr="008F33B9">
        <w:rPr>
          <w:rFonts w:eastAsiaTheme="minorEastAsia"/>
          <w:sz w:val="26"/>
          <w:szCs w:val="26"/>
        </w:rPr>
        <w:t xml:space="preserve"> «</w:t>
      </w:r>
      <w:proofErr w:type="gramStart"/>
      <w:r w:rsidRPr="008F33B9">
        <w:rPr>
          <w:rFonts w:eastAsiaTheme="minorEastAsia"/>
          <w:sz w:val="26"/>
          <w:szCs w:val="26"/>
        </w:rPr>
        <w:t>неудовлетворительно»-</w:t>
      </w:r>
      <w:proofErr w:type="gramEnd"/>
      <w:r w:rsidRPr="008F33B9">
        <w:rPr>
          <w:rFonts w:eastAsiaTheme="minorEastAsia"/>
          <w:sz w:val="26"/>
          <w:szCs w:val="26"/>
        </w:rPr>
        <w:t xml:space="preserve"> Выполнение работы поверхностно, компилятивно. Не получено ответов на вопросы членов аттестационной комиссии.</w:t>
      </w:r>
    </w:p>
    <w:p w:rsidR="00835983" w:rsidRPr="005F65C9" w:rsidRDefault="00835983" w:rsidP="005F65C9">
      <w:pPr>
        <w:spacing w:line="360" w:lineRule="auto"/>
        <w:rPr>
          <w:bCs/>
          <w:sz w:val="26"/>
          <w:szCs w:val="26"/>
        </w:rPr>
      </w:pPr>
    </w:p>
    <w:sectPr w:rsidR="00835983" w:rsidRPr="005F65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j-ea">
    <w:altName w:val="Times New Roman"/>
    <w:panose1 w:val="00000000000000000000"/>
    <w:charset w:val="00"/>
    <w:family w:val="roman"/>
    <w:notTrueType/>
    <w:pitch w:val="default"/>
  </w:font>
  <w:font w:name="Trebuchet MS">
    <w:panose1 w:val="020B0603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B22D71"/>
    <w:multiLevelType w:val="hybridMultilevel"/>
    <w:tmpl w:val="9B6E46E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A911ACD"/>
    <w:multiLevelType w:val="hybridMultilevel"/>
    <w:tmpl w:val="95F41FD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A4840DA"/>
    <w:multiLevelType w:val="multilevel"/>
    <w:tmpl w:val="3AB6C6C2"/>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A8D"/>
    <w:rsid w:val="00003B80"/>
    <w:rsid w:val="00153120"/>
    <w:rsid w:val="00191025"/>
    <w:rsid w:val="00231C34"/>
    <w:rsid w:val="00283C7D"/>
    <w:rsid w:val="002B7C51"/>
    <w:rsid w:val="005D726E"/>
    <w:rsid w:val="005F65C9"/>
    <w:rsid w:val="006316ED"/>
    <w:rsid w:val="00660038"/>
    <w:rsid w:val="006E27B9"/>
    <w:rsid w:val="006F5ADD"/>
    <w:rsid w:val="00835983"/>
    <w:rsid w:val="0088297C"/>
    <w:rsid w:val="00925968"/>
    <w:rsid w:val="009506D0"/>
    <w:rsid w:val="00A1361E"/>
    <w:rsid w:val="00A513A0"/>
    <w:rsid w:val="00A51DB1"/>
    <w:rsid w:val="00BC55A9"/>
    <w:rsid w:val="00BD0201"/>
    <w:rsid w:val="00C513CE"/>
    <w:rsid w:val="00C820E3"/>
    <w:rsid w:val="00C97A7E"/>
    <w:rsid w:val="00CC64C6"/>
    <w:rsid w:val="00CF7A8D"/>
    <w:rsid w:val="00E77F17"/>
    <w:rsid w:val="00ED4A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D75829-A94D-4FB2-8F11-67DDA6B7D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3120"/>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
    <w:basedOn w:val="a"/>
    <w:link w:val="a4"/>
    <w:uiPriority w:val="34"/>
    <w:qFormat/>
    <w:rsid w:val="00C820E3"/>
    <w:pPr>
      <w:spacing w:after="200" w:line="276" w:lineRule="auto"/>
      <w:ind w:left="720"/>
      <w:contextualSpacing/>
    </w:pPr>
  </w:style>
  <w:style w:type="paragraph" w:styleId="a5">
    <w:name w:val="Body Text Indent"/>
    <w:basedOn w:val="a"/>
    <w:link w:val="a6"/>
    <w:unhideWhenUsed/>
    <w:rsid w:val="00153120"/>
    <w:pPr>
      <w:ind w:firstLine="567"/>
      <w:jc w:val="both"/>
    </w:pPr>
    <w:rPr>
      <w:sz w:val="28"/>
    </w:rPr>
  </w:style>
  <w:style w:type="character" w:customStyle="1" w:styleId="a6">
    <w:name w:val="Основной текст с отступом Знак"/>
    <w:basedOn w:val="a0"/>
    <w:link w:val="a5"/>
    <w:rsid w:val="00153120"/>
    <w:rPr>
      <w:rFonts w:ascii="Times New Roman" w:eastAsia="Times New Roman" w:hAnsi="Times New Roman" w:cs="Times New Roman"/>
      <w:sz w:val="28"/>
      <w:szCs w:val="20"/>
      <w:lang w:eastAsia="ru-RU"/>
    </w:rPr>
  </w:style>
  <w:style w:type="character" w:styleId="a7">
    <w:name w:val="Hyperlink"/>
    <w:basedOn w:val="a0"/>
    <w:uiPriority w:val="99"/>
    <w:semiHidden/>
    <w:unhideWhenUsed/>
    <w:rsid w:val="00BC55A9"/>
    <w:rPr>
      <w:color w:val="0000FF"/>
      <w:u w:val="single"/>
    </w:rPr>
  </w:style>
  <w:style w:type="character" w:customStyle="1" w:styleId="a4">
    <w:name w:val="Абзац списка Знак"/>
    <w:aliases w:val="Содержание. 2 уровень Знак"/>
    <w:link w:val="a3"/>
    <w:uiPriority w:val="34"/>
    <w:locked/>
    <w:rsid w:val="00BD0201"/>
    <w:rPr>
      <w:rFonts w:ascii="Times New Roman" w:eastAsia="Times New Roman" w:hAnsi="Times New Roman" w:cs="Times New Roman"/>
      <w:sz w:val="20"/>
      <w:szCs w:val="20"/>
      <w:lang w:eastAsia="ru-RU"/>
    </w:rPr>
  </w:style>
  <w:style w:type="paragraph" w:styleId="a8">
    <w:name w:val="No Spacing"/>
    <w:uiPriority w:val="1"/>
    <w:qFormat/>
    <w:rsid w:val="00BD0201"/>
    <w:pPr>
      <w:spacing w:after="0" w:line="240" w:lineRule="auto"/>
    </w:pPr>
  </w:style>
  <w:style w:type="paragraph" w:styleId="a9">
    <w:name w:val="Normal (Web)"/>
    <w:basedOn w:val="a"/>
    <w:uiPriority w:val="99"/>
    <w:unhideWhenUsed/>
    <w:rsid w:val="002B7C51"/>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212380">
      <w:bodyDiv w:val="1"/>
      <w:marLeft w:val="0"/>
      <w:marRight w:val="0"/>
      <w:marTop w:val="0"/>
      <w:marBottom w:val="0"/>
      <w:divBdr>
        <w:top w:val="none" w:sz="0" w:space="0" w:color="auto"/>
        <w:left w:val="none" w:sz="0" w:space="0" w:color="auto"/>
        <w:bottom w:val="none" w:sz="0" w:space="0" w:color="auto"/>
        <w:right w:val="none" w:sz="0" w:space="0" w:color="auto"/>
      </w:divBdr>
    </w:div>
    <w:div w:id="331690900">
      <w:bodyDiv w:val="1"/>
      <w:marLeft w:val="0"/>
      <w:marRight w:val="0"/>
      <w:marTop w:val="0"/>
      <w:marBottom w:val="0"/>
      <w:divBdr>
        <w:top w:val="none" w:sz="0" w:space="0" w:color="auto"/>
        <w:left w:val="none" w:sz="0" w:space="0" w:color="auto"/>
        <w:bottom w:val="none" w:sz="0" w:space="0" w:color="auto"/>
        <w:right w:val="none" w:sz="0" w:space="0" w:color="auto"/>
      </w:divBdr>
    </w:div>
    <w:div w:id="562909490">
      <w:bodyDiv w:val="1"/>
      <w:marLeft w:val="0"/>
      <w:marRight w:val="0"/>
      <w:marTop w:val="0"/>
      <w:marBottom w:val="0"/>
      <w:divBdr>
        <w:top w:val="none" w:sz="0" w:space="0" w:color="auto"/>
        <w:left w:val="none" w:sz="0" w:space="0" w:color="auto"/>
        <w:bottom w:val="none" w:sz="0" w:space="0" w:color="auto"/>
        <w:right w:val="none" w:sz="0" w:space="0" w:color="auto"/>
      </w:divBdr>
    </w:div>
    <w:div w:id="629432366">
      <w:bodyDiv w:val="1"/>
      <w:marLeft w:val="0"/>
      <w:marRight w:val="0"/>
      <w:marTop w:val="0"/>
      <w:marBottom w:val="0"/>
      <w:divBdr>
        <w:top w:val="none" w:sz="0" w:space="0" w:color="auto"/>
        <w:left w:val="none" w:sz="0" w:space="0" w:color="auto"/>
        <w:bottom w:val="none" w:sz="0" w:space="0" w:color="auto"/>
        <w:right w:val="none" w:sz="0" w:space="0" w:color="auto"/>
      </w:divBdr>
    </w:div>
    <w:div w:id="1629430365">
      <w:bodyDiv w:val="1"/>
      <w:marLeft w:val="0"/>
      <w:marRight w:val="0"/>
      <w:marTop w:val="0"/>
      <w:marBottom w:val="0"/>
      <w:divBdr>
        <w:top w:val="none" w:sz="0" w:space="0" w:color="auto"/>
        <w:left w:val="none" w:sz="0" w:space="0" w:color="auto"/>
        <w:bottom w:val="none" w:sz="0" w:space="0" w:color="auto"/>
        <w:right w:val="none" w:sz="0" w:space="0" w:color="auto"/>
      </w:divBdr>
    </w:div>
    <w:div w:id="2089573167">
      <w:bodyDiv w:val="1"/>
      <w:marLeft w:val="0"/>
      <w:marRight w:val="0"/>
      <w:marTop w:val="0"/>
      <w:marBottom w:val="0"/>
      <w:divBdr>
        <w:top w:val="none" w:sz="0" w:space="0" w:color="auto"/>
        <w:left w:val="none" w:sz="0" w:space="0" w:color="auto"/>
        <w:bottom w:val="none" w:sz="0" w:space="0" w:color="auto"/>
        <w:right w:val="none" w:sz="0" w:space="0" w:color="auto"/>
      </w:divBdr>
    </w:div>
    <w:div w:id="21231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puch.ru/ustrojstvo-elektropogruzchika-osnovnie-elementi-istochniki-pit/index.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opuch.ru/osnovi-raboti-v-srede-mathlab-rabota-v-rejime-pryamih-vichisle-v2/index.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opuch.ru/telejki-passajirskih-vagonov-konstrukciya-telejki-kvz-cnii-1/index.html" TargetMode="External"/><Relationship Id="rId11" Type="http://schemas.openxmlformats.org/officeDocument/2006/relationships/hyperlink" Target="https://topuch.ru/pnevmotransport-pogruzochno-razgruzochnie-mashini-istoriya-raz/index.html" TargetMode="External"/><Relationship Id="rId5" Type="http://schemas.openxmlformats.org/officeDocument/2006/relationships/image" Target="media/image1.jpeg"/><Relationship Id="rId10" Type="http://schemas.openxmlformats.org/officeDocument/2006/relationships/hyperlink" Target="https://topuch.ru/telejka-sozdana-dlya-vnutrennego-polezovaniya-medicinskogo-per/index.html" TargetMode="External"/><Relationship Id="rId4" Type="http://schemas.openxmlformats.org/officeDocument/2006/relationships/webSettings" Target="webSettings.xml"/><Relationship Id="rId9" Type="http://schemas.openxmlformats.org/officeDocument/2006/relationships/hyperlink" Target="https://topuch.ru/kanati-samohodnih-strelovih-kranov-ih-konstrukciya-oboznacheni/index.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21</Pages>
  <Words>5169</Words>
  <Characters>29466</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Николаевна Светлана</cp:lastModifiedBy>
  <cp:revision>6</cp:revision>
  <dcterms:created xsi:type="dcterms:W3CDTF">2021-11-13T11:20:00Z</dcterms:created>
  <dcterms:modified xsi:type="dcterms:W3CDTF">2022-04-01T10:27:00Z</dcterms:modified>
</cp:coreProperties>
</file>